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10" w:rsidRPr="00FE3CE5" w:rsidRDefault="00080C10" w:rsidP="00190432">
      <w:pPr>
        <w:outlineLvl w:val="0"/>
        <w:rPr>
          <w:b/>
          <w:sz w:val="22"/>
          <w:szCs w:val="22"/>
          <w:lang w:val="ru-RU"/>
        </w:rPr>
      </w:pPr>
      <w:r w:rsidRPr="00FE3CE5">
        <w:rPr>
          <w:b/>
          <w:sz w:val="22"/>
          <w:szCs w:val="22"/>
          <w:lang w:val="ru-RU"/>
        </w:rPr>
        <w:t>„Ж</w:t>
      </w:r>
      <w:r w:rsidRPr="00FE3CE5">
        <w:rPr>
          <w:b/>
          <w:sz w:val="22"/>
          <w:szCs w:val="22"/>
          <w:lang w:val="sr-Cyrl-CS"/>
        </w:rPr>
        <w:t>елезнице Србије</w:t>
      </w:r>
      <w:r w:rsidRPr="00FE3CE5">
        <w:rPr>
          <w:b/>
          <w:sz w:val="22"/>
          <w:szCs w:val="22"/>
          <w:lang w:val="ru-RU"/>
        </w:rPr>
        <w:t>“</w:t>
      </w:r>
      <w:r w:rsidRPr="00FE3CE5">
        <w:rPr>
          <w:b/>
          <w:sz w:val="22"/>
          <w:szCs w:val="22"/>
          <w:lang w:val="sr-Cyrl-CS"/>
        </w:rPr>
        <w:t xml:space="preserve"> ад</w:t>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p>
    <w:p w:rsidR="00080C10" w:rsidRPr="00FE3CE5" w:rsidRDefault="00080C10" w:rsidP="00190432">
      <w:pPr>
        <w:rPr>
          <w:sz w:val="22"/>
          <w:szCs w:val="22"/>
          <w:lang w:val="ru-RU"/>
        </w:rPr>
      </w:pPr>
      <w:r w:rsidRPr="00FE3CE5">
        <w:rPr>
          <w:b/>
          <w:sz w:val="22"/>
          <w:szCs w:val="22"/>
          <w:lang w:val="ru-RU"/>
        </w:rPr>
        <w:t xml:space="preserve">- </w:t>
      </w:r>
      <w:r w:rsidRPr="00FE3CE5">
        <w:rPr>
          <w:sz w:val="22"/>
          <w:szCs w:val="22"/>
          <w:lang w:val="ru-RU"/>
        </w:rPr>
        <w:t>Одбор послодавца за преговоре</w:t>
      </w:r>
    </w:p>
    <w:p w:rsidR="00080C10" w:rsidRPr="00B71C86" w:rsidRDefault="00080C10" w:rsidP="00190432">
      <w:pPr>
        <w:ind w:left="284" w:hanging="142"/>
        <w:rPr>
          <w:sz w:val="22"/>
          <w:szCs w:val="22"/>
          <w:lang w:val="ru-RU"/>
        </w:rPr>
      </w:pPr>
      <w:r w:rsidRPr="00FE3CE5">
        <w:rPr>
          <w:sz w:val="22"/>
          <w:szCs w:val="22"/>
          <w:lang w:val="ru-RU"/>
        </w:rPr>
        <w:t xml:space="preserve">за закључивање Колективног </w:t>
      </w:r>
      <w:r w:rsidRPr="00B71C86">
        <w:rPr>
          <w:sz w:val="22"/>
          <w:szCs w:val="22"/>
          <w:lang w:val="ru-RU"/>
        </w:rPr>
        <w:t>уговора</w:t>
      </w:r>
    </w:p>
    <w:p w:rsidR="00080C10" w:rsidRPr="00B71C86" w:rsidRDefault="00080C10" w:rsidP="00190432">
      <w:pPr>
        <w:ind w:left="284" w:hanging="142"/>
        <w:rPr>
          <w:sz w:val="22"/>
          <w:szCs w:val="22"/>
          <w:lang w:val="ru-RU"/>
        </w:rPr>
      </w:pPr>
      <w:r w:rsidRPr="00FE3CE5">
        <w:rPr>
          <w:sz w:val="22"/>
          <w:szCs w:val="22"/>
          <w:lang w:val="ru-RU"/>
        </w:rPr>
        <w:t>за "Железнице Србије" ад</w:t>
      </w:r>
      <w:r w:rsidRPr="00B71C86">
        <w:rPr>
          <w:sz w:val="22"/>
          <w:szCs w:val="22"/>
          <w:lang w:val="ru-RU"/>
        </w:rPr>
        <w:t>, Београд</w:t>
      </w:r>
    </w:p>
    <w:p w:rsidR="00080C10" w:rsidRPr="00FE3CE5" w:rsidRDefault="00080C10" w:rsidP="00190432">
      <w:pPr>
        <w:tabs>
          <w:tab w:val="left" w:pos="7475"/>
        </w:tabs>
        <w:outlineLvl w:val="0"/>
        <w:rPr>
          <w:b/>
          <w:sz w:val="22"/>
          <w:szCs w:val="22"/>
          <w:lang w:val="sr-Latn-CS"/>
        </w:rPr>
      </w:pPr>
      <w:r w:rsidRPr="00FE3CE5">
        <w:rPr>
          <w:b/>
          <w:sz w:val="22"/>
          <w:szCs w:val="22"/>
          <w:lang w:val="ru-RU"/>
        </w:rPr>
        <w:t xml:space="preserve">Дана: </w:t>
      </w:r>
      <w:r w:rsidR="00DE06AA">
        <w:rPr>
          <w:b/>
          <w:sz w:val="22"/>
          <w:szCs w:val="22"/>
          <w:lang w:val="sr-Latn-CS"/>
        </w:rPr>
        <w:t>20</w:t>
      </w:r>
      <w:r w:rsidRPr="00B71C86">
        <w:rPr>
          <w:b/>
          <w:sz w:val="22"/>
          <w:szCs w:val="22"/>
          <w:lang w:val="ru-RU"/>
        </w:rPr>
        <w:t>.08.2020.</w:t>
      </w:r>
      <w:r w:rsidRPr="00FE3CE5">
        <w:rPr>
          <w:b/>
          <w:sz w:val="22"/>
          <w:szCs w:val="22"/>
          <w:lang w:val="ru-RU"/>
        </w:rPr>
        <w:t xml:space="preserve"> године                                                                                  ПРЕДЛОГ</w:t>
      </w:r>
    </w:p>
    <w:p w:rsidR="00080C10" w:rsidRPr="00B71C86" w:rsidRDefault="00080C10" w:rsidP="00913DAC">
      <w:pPr>
        <w:outlineLvl w:val="0"/>
        <w:rPr>
          <w:b/>
          <w:sz w:val="22"/>
          <w:szCs w:val="22"/>
          <w:lang w:val="ru-RU"/>
        </w:rPr>
      </w:pPr>
      <w:r w:rsidRPr="00FE3CE5">
        <w:rPr>
          <w:b/>
          <w:sz w:val="22"/>
          <w:szCs w:val="22"/>
          <w:lang w:val="ru-RU"/>
        </w:rPr>
        <w:t>Б е о г р а д</w:t>
      </w:r>
    </w:p>
    <w:p w:rsidR="00080C10" w:rsidRPr="00FE3CE5" w:rsidRDefault="00080C10" w:rsidP="00190432">
      <w:pPr>
        <w:jc w:val="center"/>
        <w:rPr>
          <w:b/>
          <w:sz w:val="22"/>
          <w:szCs w:val="22"/>
          <w:lang w:val="ru-RU"/>
        </w:rPr>
      </w:pPr>
    </w:p>
    <w:p w:rsidR="00080C10" w:rsidRPr="00DE06AA" w:rsidRDefault="00080C10" w:rsidP="00190432">
      <w:pPr>
        <w:jc w:val="center"/>
        <w:rPr>
          <w:sz w:val="22"/>
          <w:szCs w:val="22"/>
          <w:lang w:val="sr-Latn-CS"/>
        </w:rPr>
      </w:pPr>
      <w:r w:rsidRPr="00FE3CE5">
        <w:rPr>
          <w:b/>
          <w:sz w:val="22"/>
          <w:szCs w:val="22"/>
          <w:lang w:val="ru-RU"/>
        </w:rPr>
        <w:t xml:space="preserve">З А П И С Н И К бр. </w:t>
      </w:r>
      <w:r w:rsidR="00DE06AA">
        <w:rPr>
          <w:b/>
          <w:sz w:val="22"/>
          <w:szCs w:val="22"/>
          <w:lang w:val="sr-Latn-CS"/>
        </w:rPr>
        <w:t>5</w:t>
      </w:r>
    </w:p>
    <w:p w:rsidR="00080C10" w:rsidRPr="00B71C86" w:rsidRDefault="00080C10" w:rsidP="006C315B">
      <w:pPr>
        <w:jc w:val="center"/>
        <w:rPr>
          <w:sz w:val="22"/>
          <w:szCs w:val="22"/>
          <w:lang w:val="ru-RU"/>
        </w:rPr>
      </w:pPr>
      <w:r w:rsidRPr="00FE3CE5">
        <w:rPr>
          <w:sz w:val="22"/>
          <w:szCs w:val="22"/>
          <w:lang w:val="ru-RU"/>
        </w:rPr>
        <w:t>са преговора о закључивању Колективног уговора за „Железнице Србије“ акционарско друштво,</w:t>
      </w:r>
      <w:r w:rsidRPr="00B71C86">
        <w:rPr>
          <w:sz w:val="22"/>
          <w:szCs w:val="22"/>
          <w:lang w:val="ru-RU"/>
        </w:rPr>
        <w:t xml:space="preserve"> Београд,</w:t>
      </w:r>
      <w:r w:rsidRPr="00FE3CE5">
        <w:rPr>
          <w:sz w:val="22"/>
          <w:szCs w:val="22"/>
          <w:lang w:val="ru-RU"/>
        </w:rPr>
        <w:t xml:space="preserve"> одржаних</w:t>
      </w:r>
      <w:r w:rsidR="00767BBE" w:rsidRPr="00B71C86">
        <w:rPr>
          <w:sz w:val="22"/>
          <w:szCs w:val="22"/>
          <w:lang w:val="ru-RU"/>
        </w:rPr>
        <w:t xml:space="preserve"> </w:t>
      </w:r>
      <w:r w:rsidR="00DE06AA">
        <w:rPr>
          <w:sz w:val="22"/>
          <w:szCs w:val="22"/>
          <w:lang w:val="sr-Latn-CS"/>
        </w:rPr>
        <w:t>20</w:t>
      </w:r>
      <w:r w:rsidRPr="00B71C86">
        <w:rPr>
          <w:sz w:val="22"/>
          <w:szCs w:val="22"/>
          <w:lang w:val="ru-RU"/>
        </w:rPr>
        <w:t>.08.2020.</w:t>
      </w:r>
      <w:r w:rsidRPr="00FE3CE5">
        <w:rPr>
          <w:sz w:val="22"/>
          <w:szCs w:val="22"/>
          <w:lang w:val="ru-RU"/>
        </w:rPr>
        <w:t xml:space="preserve"> године, са почетком у </w:t>
      </w:r>
      <w:r w:rsidR="00DE06AA">
        <w:rPr>
          <w:sz w:val="22"/>
          <w:szCs w:val="22"/>
          <w:lang w:val="ru-RU"/>
        </w:rPr>
        <w:t>12</w:t>
      </w:r>
      <w:r w:rsidRPr="00FE3CE5">
        <w:rPr>
          <w:sz w:val="22"/>
          <w:szCs w:val="22"/>
          <w:lang w:val="ru-RU"/>
        </w:rPr>
        <w:t xml:space="preserve">:00 часова у </w:t>
      </w:r>
      <w:r w:rsidRPr="00B71C86">
        <w:rPr>
          <w:sz w:val="22"/>
          <w:szCs w:val="22"/>
          <w:lang w:val="ru-RU"/>
        </w:rPr>
        <w:t>сали 361</w:t>
      </w:r>
      <w:r w:rsidRPr="00FE3CE5">
        <w:rPr>
          <w:sz w:val="22"/>
          <w:szCs w:val="22"/>
          <w:lang w:val="ru-RU"/>
        </w:rPr>
        <w:t xml:space="preserve">, </w:t>
      </w:r>
    </w:p>
    <w:p w:rsidR="00080C10" w:rsidRPr="00FE3CE5" w:rsidRDefault="00080C10" w:rsidP="006C315B">
      <w:pPr>
        <w:jc w:val="center"/>
        <w:rPr>
          <w:sz w:val="22"/>
          <w:szCs w:val="22"/>
          <w:lang w:val="ru-RU"/>
        </w:rPr>
      </w:pPr>
      <w:r w:rsidRPr="00FE3CE5">
        <w:rPr>
          <w:sz w:val="22"/>
          <w:szCs w:val="22"/>
          <w:lang w:val="ru-RU"/>
        </w:rPr>
        <w:t xml:space="preserve">на </w:t>
      </w:r>
      <w:r w:rsidRPr="00FE3CE5">
        <w:rPr>
          <w:sz w:val="22"/>
          <w:szCs w:val="22"/>
        </w:rPr>
        <w:t>I</w:t>
      </w:r>
      <w:r w:rsidRPr="00FE3CE5">
        <w:rPr>
          <w:sz w:val="22"/>
          <w:szCs w:val="22"/>
          <w:lang w:val="ru-RU"/>
        </w:rPr>
        <w:t xml:space="preserve"> спрату пословне зграде, ул. Немањина бр. 6 у Београду</w:t>
      </w:r>
    </w:p>
    <w:p w:rsidR="00080C10" w:rsidRPr="00B71C86" w:rsidRDefault="00080C10" w:rsidP="00190432">
      <w:pPr>
        <w:jc w:val="both"/>
        <w:rPr>
          <w:sz w:val="22"/>
          <w:szCs w:val="22"/>
          <w:lang w:val="ru-RU"/>
        </w:rPr>
      </w:pPr>
    </w:p>
    <w:p w:rsidR="00080C10" w:rsidRPr="006C69E6" w:rsidRDefault="00080C10" w:rsidP="00190432">
      <w:pPr>
        <w:jc w:val="both"/>
        <w:rPr>
          <w:sz w:val="22"/>
          <w:szCs w:val="22"/>
        </w:rPr>
      </w:pPr>
      <w:r w:rsidRPr="00FE3CE5">
        <w:rPr>
          <w:sz w:val="22"/>
          <w:szCs w:val="22"/>
          <w:lang w:val="ru-RU"/>
        </w:rPr>
        <w:t>Састанку присуствују:</w:t>
      </w:r>
      <w:r w:rsidR="006C69E6">
        <w:rPr>
          <w:sz w:val="22"/>
          <w:szCs w:val="22"/>
        </w:rPr>
        <w:t xml:space="preserve"> </w:t>
      </w:r>
    </w:p>
    <w:p w:rsidR="00080C10" w:rsidRPr="00B71C86" w:rsidRDefault="00080C10" w:rsidP="00A27315">
      <w:pPr>
        <w:jc w:val="both"/>
        <w:rPr>
          <w:b/>
          <w:sz w:val="22"/>
          <w:szCs w:val="22"/>
          <w:lang w:val="ru-RU"/>
        </w:rPr>
      </w:pPr>
    </w:p>
    <w:p w:rsidR="006C69E6" w:rsidRPr="006C69E6" w:rsidRDefault="004F1C36" w:rsidP="006C69E6">
      <w:pPr>
        <w:jc w:val="both"/>
        <w:rPr>
          <w:sz w:val="22"/>
          <w:szCs w:val="22"/>
        </w:rPr>
      </w:pPr>
      <w:r>
        <w:rPr>
          <w:b/>
          <w:sz w:val="22"/>
          <w:szCs w:val="22"/>
          <w:u w:val="single"/>
        </w:rPr>
        <w:t>Одбор</w:t>
      </w:r>
      <w:r w:rsidR="006C69E6">
        <w:rPr>
          <w:b/>
          <w:sz w:val="22"/>
          <w:szCs w:val="22"/>
          <w:u w:val="single"/>
        </w:rPr>
        <w:t xml:space="preserve"> </w:t>
      </w:r>
      <w:r>
        <w:rPr>
          <w:b/>
          <w:sz w:val="22"/>
          <w:szCs w:val="22"/>
          <w:u w:val="single"/>
        </w:rPr>
        <w:t>за</w:t>
      </w:r>
      <w:r w:rsidR="006C69E6">
        <w:rPr>
          <w:b/>
          <w:sz w:val="22"/>
          <w:szCs w:val="22"/>
          <w:u w:val="single"/>
        </w:rPr>
        <w:t xml:space="preserve"> </w:t>
      </w:r>
      <w:r>
        <w:rPr>
          <w:b/>
          <w:sz w:val="22"/>
          <w:szCs w:val="22"/>
          <w:u w:val="single"/>
        </w:rPr>
        <w:t>преговоре</w:t>
      </w:r>
      <w:r w:rsidR="006C69E6">
        <w:rPr>
          <w:b/>
          <w:sz w:val="22"/>
          <w:szCs w:val="22"/>
          <w:u w:val="single"/>
        </w:rPr>
        <w:t xml:space="preserve"> </w:t>
      </w:r>
      <w:r>
        <w:rPr>
          <w:b/>
          <w:sz w:val="22"/>
          <w:szCs w:val="22"/>
          <w:u w:val="single"/>
        </w:rPr>
        <w:t>оснивача</w:t>
      </w:r>
      <w:r w:rsidR="006C69E6">
        <w:rPr>
          <w:b/>
          <w:sz w:val="22"/>
          <w:szCs w:val="22"/>
          <w:u w:val="single"/>
        </w:rPr>
        <w:t xml:space="preserve">: </w:t>
      </w:r>
      <w:r w:rsidR="006C69E6">
        <w:rPr>
          <w:sz w:val="22"/>
          <w:szCs w:val="22"/>
          <w:lang w:val="ru-RU"/>
        </w:rPr>
        <w:t>Јасмина Војводић</w:t>
      </w:r>
      <w:r w:rsidR="006C69E6">
        <w:rPr>
          <w:sz w:val="22"/>
          <w:szCs w:val="22"/>
        </w:rPr>
        <w:t>-</w:t>
      </w:r>
      <w:r>
        <w:rPr>
          <w:sz w:val="22"/>
          <w:szCs w:val="22"/>
        </w:rPr>
        <w:t>Видановић</w:t>
      </w:r>
      <w:r w:rsidR="006C69E6">
        <w:rPr>
          <w:sz w:val="22"/>
          <w:szCs w:val="22"/>
        </w:rPr>
        <w:t xml:space="preserve">, </w:t>
      </w:r>
      <w:r w:rsidR="006C69E6">
        <w:rPr>
          <w:sz w:val="22"/>
          <w:szCs w:val="22"/>
          <w:lang w:val="ru-RU"/>
        </w:rPr>
        <w:t>Министарств</w:t>
      </w:r>
      <w:r>
        <w:rPr>
          <w:sz w:val="22"/>
          <w:szCs w:val="22"/>
        </w:rPr>
        <w:t>о</w:t>
      </w:r>
      <w:r w:rsidR="006C69E6" w:rsidRPr="00B71C86">
        <w:rPr>
          <w:sz w:val="22"/>
          <w:szCs w:val="22"/>
          <w:lang w:val="ru-RU"/>
        </w:rPr>
        <w:t xml:space="preserve"> </w:t>
      </w:r>
      <w:r w:rsidR="006C69E6">
        <w:rPr>
          <w:sz w:val="22"/>
          <w:szCs w:val="22"/>
          <w:lang w:val="ru-RU"/>
        </w:rPr>
        <w:t>грађевинарства, саобраћаја и инфраструктуре</w:t>
      </w:r>
      <w:r w:rsidR="006C69E6">
        <w:rPr>
          <w:sz w:val="22"/>
          <w:szCs w:val="22"/>
        </w:rPr>
        <w:t xml:space="preserve">, </w:t>
      </w:r>
      <w:r>
        <w:rPr>
          <w:sz w:val="22"/>
          <w:szCs w:val="22"/>
        </w:rPr>
        <w:t>члан</w:t>
      </w:r>
      <w:r w:rsidR="006C69E6">
        <w:rPr>
          <w:sz w:val="22"/>
          <w:szCs w:val="22"/>
        </w:rPr>
        <w:t xml:space="preserve"> </w:t>
      </w:r>
      <w:r>
        <w:rPr>
          <w:sz w:val="22"/>
          <w:szCs w:val="22"/>
        </w:rPr>
        <w:t>одбора</w:t>
      </w:r>
    </w:p>
    <w:p w:rsidR="006C69E6" w:rsidRDefault="006C69E6" w:rsidP="00A27315">
      <w:pPr>
        <w:jc w:val="both"/>
        <w:rPr>
          <w:b/>
          <w:sz w:val="22"/>
          <w:szCs w:val="22"/>
          <w:u w:val="single"/>
        </w:rPr>
      </w:pPr>
    </w:p>
    <w:p w:rsidR="00080C10" w:rsidRPr="00DE06AA" w:rsidRDefault="00080C10" w:rsidP="00A27315">
      <w:pPr>
        <w:jc w:val="both"/>
        <w:rPr>
          <w:sz w:val="22"/>
          <w:szCs w:val="22"/>
          <w:lang w:val="sr-Latn-CS"/>
        </w:rPr>
      </w:pPr>
      <w:r w:rsidRPr="00FE3CE5">
        <w:rPr>
          <w:b/>
          <w:sz w:val="22"/>
          <w:szCs w:val="22"/>
          <w:u w:val="single"/>
          <w:lang w:val="ru-RU"/>
        </w:rPr>
        <w:t>Одбор за преговоре „Железнице Србије“ ад</w:t>
      </w:r>
      <w:r w:rsidRPr="00FE3CE5">
        <w:rPr>
          <w:sz w:val="22"/>
          <w:szCs w:val="22"/>
          <w:lang w:val="ru-RU"/>
        </w:rPr>
        <w:t xml:space="preserve">: </w:t>
      </w:r>
      <w:r w:rsidRPr="00B71C86">
        <w:rPr>
          <w:sz w:val="22"/>
          <w:szCs w:val="22"/>
          <w:lang w:val="ru-RU"/>
        </w:rPr>
        <w:t>Светлана Јелић-Бурић,</w:t>
      </w:r>
      <w:r w:rsidRPr="00FE3CE5">
        <w:rPr>
          <w:sz w:val="22"/>
          <w:szCs w:val="22"/>
          <w:lang w:val="ru-RU"/>
        </w:rPr>
        <w:t xml:space="preserve"> председник Одбора, </w:t>
      </w:r>
      <w:r w:rsidRPr="00B71C86">
        <w:rPr>
          <w:sz w:val="22"/>
          <w:szCs w:val="22"/>
          <w:lang w:val="ru-RU"/>
        </w:rPr>
        <w:t xml:space="preserve">Наташа Алексић Капетановић, члан, мр </w:t>
      </w:r>
      <w:r w:rsidRPr="00FE3CE5">
        <w:rPr>
          <w:sz w:val="22"/>
          <w:szCs w:val="22"/>
          <w:lang w:val="ru-RU"/>
        </w:rPr>
        <w:t xml:space="preserve">Дејан Бадовинац, </w:t>
      </w:r>
      <w:r w:rsidRPr="00B71C86">
        <w:rPr>
          <w:sz w:val="22"/>
          <w:szCs w:val="22"/>
          <w:lang w:val="ru-RU"/>
        </w:rPr>
        <w:t>члан, Марија Вујовић, члан</w:t>
      </w:r>
      <w:r w:rsidR="00DE06AA">
        <w:rPr>
          <w:sz w:val="22"/>
          <w:szCs w:val="22"/>
          <w:lang w:val="sr-Latn-CS"/>
        </w:rPr>
        <w:t>.</w:t>
      </w:r>
    </w:p>
    <w:p w:rsidR="00080C10" w:rsidRPr="00B71C86" w:rsidRDefault="00080C10" w:rsidP="00190432">
      <w:pPr>
        <w:jc w:val="both"/>
        <w:rPr>
          <w:sz w:val="22"/>
          <w:szCs w:val="22"/>
          <w:lang w:val="ru-RU"/>
        </w:rPr>
      </w:pPr>
    </w:p>
    <w:p w:rsidR="00080C10" w:rsidRPr="00B71C86" w:rsidRDefault="00080C10" w:rsidP="00190432">
      <w:pPr>
        <w:jc w:val="both"/>
        <w:rPr>
          <w:sz w:val="22"/>
          <w:szCs w:val="22"/>
          <w:lang w:val="ru-RU"/>
        </w:rPr>
      </w:pPr>
      <w:r w:rsidRPr="00FE3CE5">
        <w:rPr>
          <w:b/>
          <w:sz w:val="22"/>
          <w:szCs w:val="22"/>
          <w:u w:val="single"/>
          <w:lang w:val="ru-RU"/>
        </w:rPr>
        <w:t>Одбор за преговоре репрезентативних синдиката</w:t>
      </w:r>
      <w:r w:rsidRPr="00FE3CE5">
        <w:rPr>
          <w:sz w:val="22"/>
          <w:szCs w:val="22"/>
          <w:lang w:val="ru-RU"/>
        </w:rPr>
        <w:t xml:space="preserve">: </w:t>
      </w:r>
      <w:r w:rsidRPr="00B71C86">
        <w:rPr>
          <w:sz w:val="22"/>
          <w:szCs w:val="22"/>
          <w:lang w:val="ru-RU"/>
        </w:rPr>
        <w:t>Верица Николић, пр</w:t>
      </w:r>
      <w:r w:rsidR="00767BBE" w:rsidRPr="00B71C86">
        <w:rPr>
          <w:sz w:val="22"/>
          <w:szCs w:val="22"/>
          <w:lang w:val="ru-RU"/>
        </w:rPr>
        <w:t xml:space="preserve">едседник, </w:t>
      </w:r>
      <w:r w:rsidR="00DE06AA">
        <w:rPr>
          <w:sz w:val="22"/>
          <w:szCs w:val="22"/>
          <w:lang w:val="ru-RU"/>
        </w:rPr>
        <w:t>Златибор Љубинковић</w:t>
      </w:r>
      <w:r w:rsidRPr="00B71C86">
        <w:rPr>
          <w:sz w:val="22"/>
          <w:szCs w:val="22"/>
          <w:lang w:val="ru-RU"/>
        </w:rPr>
        <w:t>, члан, Ивана Јовичић Ћ</w:t>
      </w:r>
      <w:r w:rsidR="00767BBE" w:rsidRPr="00B71C86">
        <w:rPr>
          <w:sz w:val="22"/>
          <w:szCs w:val="22"/>
          <w:lang w:val="ru-RU"/>
        </w:rPr>
        <w:t>урчић</w:t>
      </w:r>
      <w:r w:rsidRPr="00B71C86">
        <w:rPr>
          <w:sz w:val="22"/>
          <w:szCs w:val="22"/>
          <w:lang w:val="ru-RU"/>
        </w:rPr>
        <w:t xml:space="preserve">, члан, </w:t>
      </w:r>
      <w:r w:rsidR="00A31714">
        <w:rPr>
          <w:sz w:val="22"/>
          <w:szCs w:val="22"/>
          <w:lang w:val="ru-RU"/>
        </w:rPr>
        <w:t>Саша Станковић</w:t>
      </w:r>
      <w:r w:rsidRPr="00B71C86">
        <w:rPr>
          <w:sz w:val="22"/>
          <w:szCs w:val="22"/>
          <w:lang w:val="ru-RU"/>
        </w:rPr>
        <w:t>, члан</w:t>
      </w:r>
      <w:r w:rsidR="00DE06AA">
        <w:rPr>
          <w:sz w:val="22"/>
          <w:szCs w:val="22"/>
          <w:lang w:val="ru-RU"/>
        </w:rPr>
        <w:t>.</w:t>
      </w:r>
      <w:r w:rsidRPr="00B71C86">
        <w:rPr>
          <w:sz w:val="22"/>
          <w:szCs w:val="22"/>
          <w:lang w:val="ru-RU"/>
        </w:rPr>
        <w:t xml:space="preserve"> </w:t>
      </w:r>
    </w:p>
    <w:p w:rsidR="00080C10" w:rsidRDefault="00080C10" w:rsidP="00B57C4D">
      <w:pPr>
        <w:spacing w:before="120" w:after="120"/>
        <w:jc w:val="both"/>
        <w:rPr>
          <w:sz w:val="22"/>
          <w:szCs w:val="22"/>
          <w:lang w:val="ru-RU"/>
        </w:rPr>
      </w:pPr>
      <w:r w:rsidRPr="00B71C86">
        <w:rPr>
          <w:sz w:val="22"/>
          <w:szCs w:val="22"/>
          <w:lang w:val="ru-RU"/>
        </w:rPr>
        <w:t xml:space="preserve">Светлана Јелић-Бурић, председник Одбора послодавца за преговоре </w:t>
      </w:r>
      <w:r>
        <w:rPr>
          <w:sz w:val="22"/>
          <w:szCs w:val="22"/>
          <w:lang w:val="sr-Cyrl-CS"/>
        </w:rPr>
        <w:t xml:space="preserve">за закључивање Колективног уговора за </w:t>
      </w:r>
      <w:r w:rsidRPr="00B71C86">
        <w:rPr>
          <w:sz w:val="22"/>
          <w:szCs w:val="22"/>
          <w:lang w:val="ru-RU"/>
        </w:rPr>
        <w:t xml:space="preserve">“Железнице Србије” ад, поздравила је присутне и отворила састанак. </w:t>
      </w:r>
    </w:p>
    <w:p w:rsidR="00080C10" w:rsidRPr="00FE3CE5" w:rsidRDefault="00080C10" w:rsidP="00190432">
      <w:pPr>
        <w:jc w:val="both"/>
        <w:rPr>
          <w:sz w:val="22"/>
          <w:szCs w:val="22"/>
          <w:lang w:val="sr-Cyrl-CS"/>
        </w:rPr>
      </w:pPr>
      <w:r w:rsidRPr="00B71C86">
        <w:rPr>
          <w:sz w:val="22"/>
          <w:szCs w:val="22"/>
          <w:lang w:val="ru-RU"/>
        </w:rPr>
        <w:t xml:space="preserve">Светлана Јелић-Бурић, предложила је следећи </w:t>
      </w:r>
    </w:p>
    <w:p w:rsidR="00080C10" w:rsidRPr="00FE3CE5" w:rsidRDefault="00080C10" w:rsidP="00190432">
      <w:pPr>
        <w:jc w:val="both"/>
        <w:rPr>
          <w:sz w:val="22"/>
          <w:szCs w:val="22"/>
          <w:lang w:val="sr-Cyrl-CS"/>
        </w:rPr>
      </w:pPr>
    </w:p>
    <w:p w:rsidR="00080C10" w:rsidRPr="00472ECC" w:rsidRDefault="00080C10" w:rsidP="00190432">
      <w:pPr>
        <w:jc w:val="both"/>
        <w:rPr>
          <w:sz w:val="22"/>
          <w:szCs w:val="22"/>
          <w:lang w:val="ru-RU"/>
        </w:rPr>
      </w:pPr>
      <w:r w:rsidRPr="00FE3CE5">
        <w:rPr>
          <w:sz w:val="22"/>
          <w:szCs w:val="22"/>
          <w:lang w:val="sr-Cyrl-CS"/>
        </w:rPr>
        <w:t>Д</w:t>
      </w:r>
      <w:r w:rsidRPr="00472ECC">
        <w:rPr>
          <w:sz w:val="22"/>
          <w:szCs w:val="22"/>
          <w:lang w:val="ru-RU"/>
        </w:rPr>
        <w:t>невни ред:</w:t>
      </w:r>
    </w:p>
    <w:p w:rsidR="00080C10" w:rsidRPr="00472ECC" w:rsidRDefault="00080C10" w:rsidP="00264687">
      <w:pPr>
        <w:spacing w:before="120" w:after="120"/>
        <w:jc w:val="both"/>
        <w:rPr>
          <w:sz w:val="22"/>
          <w:szCs w:val="22"/>
          <w:lang w:val="ru-RU"/>
        </w:rPr>
      </w:pPr>
      <w:r w:rsidRPr="00472ECC">
        <w:rPr>
          <w:sz w:val="22"/>
          <w:szCs w:val="22"/>
          <w:lang w:val="ru-RU"/>
        </w:rPr>
        <w:t xml:space="preserve">1. Усвајање записника </w:t>
      </w:r>
      <w:r w:rsidR="00767BBE" w:rsidRPr="00472ECC">
        <w:rPr>
          <w:sz w:val="22"/>
          <w:szCs w:val="22"/>
          <w:lang w:val="ru-RU"/>
        </w:rPr>
        <w:t xml:space="preserve">број </w:t>
      </w:r>
      <w:r w:rsidR="00DE06AA">
        <w:rPr>
          <w:sz w:val="22"/>
          <w:szCs w:val="22"/>
          <w:lang w:val="sr-Cyrl-CS"/>
        </w:rPr>
        <w:t>4</w:t>
      </w:r>
      <w:r w:rsidRPr="00472ECC">
        <w:rPr>
          <w:sz w:val="22"/>
          <w:szCs w:val="22"/>
          <w:lang w:val="ru-RU"/>
        </w:rPr>
        <w:t>. са преговора за закључивање Колективног уговора за „Железнице Србије“ акционарс</w:t>
      </w:r>
      <w:r w:rsidR="00767BBE" w:rsidRPr="00472ECC">
        <w:rPr>
          <w:sz w:val="22"/>
          <w:szCs w:val="22"/>
          <w:lang w:val="ru-RU"/>
        </w:rPr>
        <w:t xml:space="preserve">ко друштво, Београд, одржаних </w:t>
      </w:r>
      <w:r w:rsidR="00DE06AA">
        <w:rPr>
          <w:sz w:val="22"/>
          <w:szCs w:val="22"/>
          <w:lang w:val="ru-RU"/>
        </w:rPr>
        <w:t>17</w:t>
      </w:r>
      <w:r w:rsidR="00767BBE" w:rsidRPr="00472ECC">
        <w:rPr>
          <w:sz w:val="22"/>
          <w:szCs w:val="22"/>
          <w:lang w:val="ru-RU"/>
        </w:rPr>
        <w:t>.08</w:t>
      </w:r>
      <w:r w:rsidRPr="00472ECC">
        <w:rPr>
          <w:sz w:val="22"/>
          <w:szCs w:val="22"/>
          <w:lang w:val="ru-RU"/>
        </w:rPr>
        <w:t>.2020. године</w:t>
      </w:r>
    </w:p>
    <w:p w:rsidR="00080C10" w:rsidRPr="00651D3A" w:rsidRDefault="00080C10" w:rsidP="00264687">
      <w:pPr>
        <w:spacing w:before="120" w:after="120"/>
        <w:jc w:val="both"/>
        <w:rPr>
          <w:sz w:val="22"/>
          <w:szCs w:val="22"/>
          <w:lang w:val="ru-RU"/>
        </w:rPr>
      </w:pPr>
      <w:r w:rsidRPr="00651D3A">
        <w:rPr>
          <w:sz w:val="22"/>
          <w:szCs w:val="22"/>
          <w:lang w:val="ru-RU"/>
        </w:rPr>
        <w:t>2. Разматрање и усаглашавање текстуалног дела Колективног уговора за “Железнице Србије” акционарско друштво, Београд</w:t>
      </w:r>
    </w:p>
    <w:p w:rsidR="009624EF" w:rsidRPr="00472ECC" w:rsidRDefault="00080C10" w:rsidP="00A85058">
      <w:pPr>
        <w:spacing w:before="120" w:after="120"/>
        <w:jc w:val="both"/>
        <w:rPr>
          <w:sz w:val="22"/>
          <w:szCs w:val="22"/>
          <w:lang w:val="sr-Cyrl-CS"/>
        </w:rPr>
      </w:pPr>
      <w:r w:rsidRPr="0059437C">
        <w:rPr>
          <w:sz w:val="22"/>
          <w:szCs w:val="22"/>
          <w:lang w:val="ru-RU"/>
        </w:rPr>
        <w:t>3. Разно</w:t>
      </w:r>
    </w:p>
    <w:p w:rsidR="0036721E" w:rsidRPr="0036721E" w:rsidRDefault="009624EF" w:rsidP="00A85058">
      <w:pPr>
        <w:spacing w:before="120" w:after="120"/>
        <w:jc w:val="both"/>
        <w:rPr>
          <w:sz w:val="22"/>
          <w:szCs w:val="22"/>
          <w:lang w:val="sr-Cyrl-CS"/>
        </w:rPr>
      </w:pPr>
      <w:r w:rsidRPr="00651D3A">
        <w:rPr>
          <w:sz w:val="22"/>
          <w:szCs w:val="22"/>
          <w:lang w:val="sr-Cyrl-CS"/>
        </w:rPr>
        <w:t xml:space="preserve">Дневни ред је једногласно усвојен. </w:t>
      </w:r>
    </w:p>
    <w:p w:rsidR="00080C10" w:rsidRPr="0064446B" w:rsidRDefault="00080C10" w:rsidP="00A85058">
      <w:pPr>
        <w:spacing w:before="120" w:after="120"/>
        <w:jc w:val="both"/>
        <w:rPr>
          <w:b/>
          <w:sz w:val="22"/>
          <w:szCs w:val="22"/>
          <w:lang w:val="sr-Cyrl-CS"/>
        </w:rPr>
      </w:pPr>
      <w:r w:rsidRPr="0064446B">
        <w:rPr>
          <w:b/>
          <w:sz w:val="22"/>
          <w:szCs w:val="22"/>
          <w:lang w:val="sr-Cyrl-CS"/>
        </w:rPr>
        <w:t xml:space="preserve">Тачка 1. </w:t>
      </w:r>
      <w:r w:rsidR="00767BBE" w:rsidRPr="0064446B">
        <w:rPr>
          <w:b/>
          <w:sz w:val="22"/>
          <w:szCs w:val="22"/>
          <w:lang w:val="sr-Cyrl-CS"/>
        </w:rPr>
        <w:t xml:space="preserve">Усвајање записника број </w:t>
      </w:r>
      <w:r w:rsidR="003B696E" w:rsidRPr="0064446B">
        <w:rPr>
          <w:b/>
          <w:sz w:val="22"/>
          <w:szCs w:val="22"/>
          <w:lang w:val="sr-Cyrl-CS"/>
        </w:rPr>
        <w:t>4</w:t>
      </w:r>
      <w:r w:rsidRPr="0064446B">
        <w:rPr>
          <w:b/>
          <w:sz w:val="22"/>
          <w:szCs w:val="22"/>
          <w:lang w:val="sr-Cyrl-CS"/>
        </w:rPr>
        <w:t>. са преговора за закључивање Колективног уговора за „Железнице Србије“ акционарс</w:t>
      </w:r>
      <w:r w:rsidR="00767BBE" w:rsidRPr="0064446B">
        <w:rPr>
          <w:b/>
          <w:sz w:val="22"/>
          <w:szCs w:val="22"/>
          <w:lang w:val="sr-Cyrl-CS"/>
        </w:rPr>
        <w:t xml:space="preserve">ко друштво, Београд, одржаних </w:t>
      </w:r>
      <w:r w:rsidR="003B696E" w:rsidRPr="0064446B">
        <w:rPr>
          <w:b/>
          <w:sz w:val="22"/>
          <w:szCs w:val="22"/>
          <w:lang w:val="sr-Cyrl-CS"/>
        </w:rPr>
        <w:t>17</w:t>
      </w:r>
      <w:r w:rsidR="00767BBE" w:rsidRPr="0064446B">
        <w:rPr>
          <w:b/>
          <w:sz w:val="22"/>
          <w:szCs w:val="22"/>
          <w:lang w:val="sr-Cyrl-CS"/>
        </w:rPr>
        <w:t>.08</w:t>
      </w:r>
      <w:r w:rsidRPr="0064446B">
        <w:rPr>
          <w:b/>
          <w:sz w:val="22"/>
          <w:szCs w:val="22"/>
          <w:lang w:val="sr-Cyrl-CS"/>
        </w:rPr>
        <w:t>.2020. године</w:t>
      </w:r>
    </w:p>
    <w:p w:rsidR="0064446B" w:rsidRPr="0064446B" w:rsidRDefault="003B696E" w:rsidP="004F1C36">
      <w:pPr>
        <w:spacing w:before="120" w:after="120"/>
        <w:jc w:val="both"/>
        <w:rPr>
          <w:sz w:val="22"/>
          <w:szCs w:val="22"/>
          <w:lang w:val="ru-RU"/>
        </w:rPr>
      </w:pPr>
      <w:r w:rsidRPr="0064446B">
        <w:rPr>
          <w:sz w:val="22"/>
          <w:szCs w:val="22"/>
          <w:lang w:val="sr-Cyrl-CS"/>
        </w:rPr>
        <w:t xml:space="preserve">Марија Вујовић, скренула је пажњу </w:t>
      </w:r>
      <w:r w:rsidR="004F1C36">
        <w:rPr>
          <w:sz w:val="22"/>
          <w:szCs w:val="22"/>
        </w:rPr>
        <w:t>на</w:t>
      </w:r>
      <w:r w:rsidRPr="0064446B">
        <w:rPr>
          <w:sz w:val="22"/>
          <w:szCs w:val="22"/>
          <w:lang w:val="sr-Cyrl-CS"/>
        </w:rPr>
        <w:t xml:space="preserve"> </w:t>
      </w:r>
      <w:r w:rsidR="0064446B" w:rsidRPr="0064446B">
        <w:rPr>
          <w:sz w:val="22"/>
          <w:szCs w:val="22"/>
          <w:lang w:val="sr-Cyrl-CS"/>
        </w:rPr>
        <w:t>техничк</w:t>
      </w:r>
      <w:r w:rsidR="004F1C36">
        <w:rPr>
          <w:sz w:val="22"/>
          <w:szCs w:val="22"/>
        </w:rPr>
        <w:t>у</w:t>
      </w:r>
      <w:r w:rsidR="0064446B" w:rsidRPr="0064446B">
        <w:rPr>
          <w:sz w:val="22"/>
          <w:szCs w:val="22"/>
          <w:lang w:val="sr-Cyrl-CS"/>
        </w:rPr>
        <w:t xml:space="preserve"> </w:t>
      </w:r>
      <w:r w:rsidR="004F1C36">
        <w:rPr>
          <w:sz w:val="22"/>
          <w:szCs w:val="22"/>
          <w:lang w:val="sr-Cyrl-CS"/>
        </w:rPr>
        <w:t>грешк</w:t>
      </w:r>
      <w:r w:rsidR="004F1C36">
        <w:rPr>
          <w:sz w:val="22"/>
          <w:szCs w:val="22"/>
        </w:rPr>
        <w:t>у</w:t>
      </w:r>
      <w:r w:rsidRPr="0064446B">
        <w:rPr>
          <w:sz w:val="22"/>
          <w:szCs w:val="22"/>
          <w:lang w:val="sr-Cyrl-CS"/>
        </w:rPr>
        <w:t xml:space="preserve"> у </w:t>
      </w:r>
      <w:r w:rsidR="0064446B" w:rsidRPr="0064446B">
        <w:rPr>
          <w:sz w:val="22"/>
          <w:szCs w:val="22"/>
          <w:lang w:val="sr-Cyrl-CS"/>
        </w:rPr>
        <w:t>члану 20.</w:t>
      </w:r>
      <w:r w:rsidR="00551569">
        <w:rPr>
          <w:sz w:val="22"/>
          <w:szCs w:val="22"/>
        </w:rPr>
        <w:t xml:space="preserve"> став 3. и 4.</w:t>
      </w:r>
      <w:r w:rsidR="004F1C36">
        <w:rPr>
          <w:sz w:val="22"/>
          <w:szCs w:val="22"/>
        </w:rPr>
        <w:t xml:space="preserve">, односно да у наведеним ставовима уместо „став 1. треба написати ст. 1. и 2.“ </w:t>
      </w:r>
    </w:p>
    <w:p w:rsidR="0064446B" w:rsidRDefault="00D82203" w:rsidP="004F1C36">
      <w:pPr>
        <w:pStyle w:val="NormalWeb"/>
        <w:spacing w:before="120" w:after="0" w:line="240" w:lineRule="auto"/>
        <w:jc w:val="both"/>
        <w:rPr>
          <w:sz w:val="22"/>
          <w:szCs w:val="22"/>
        </w:rPr>
      </w:pPr>
      <w:r w:rsidRPr="0064446B">
        <w:rPr>
          <w:sz w:val="22"/>
          <w:szCs w:val="22"/>
          <w:lang w:val="sr-Cyrl-CS"/>
        </w:rPr>
        <w:t xml:space="preserve">Констатовано је да ће се примедба Марије Вујовић унети у Записник бр. 4 и са том примедбом Записник бр. 4 је усвојен. </w:t>
      </w:r>
    </w:p>
    <w:p w:rsidR="004F1C36" w:rsidRPr="004F1C36" w:rsidRDefault="004F1C36" w:rsidP="004F1C36">
      <w:pPr>
        <w:pStyle w:val="NormalWeb"/>
        <w:spacing w:before="120" w:after="0" w:line="240" w:lineRule="auto"/>
        <w:jc w:val="both"/>
        <w:rPr>
          <w:sz w:val="22"/>
          <w:szCs w:val="22"/>
        </w:rPr>
      </w:pPr>
    </w:p>
    <w:p w:rsidR="00FD2BBE" w:rsidRPr="00C56440" w:rsidRDefault="00080C10" w:rsidP="00C56440">
      <w:pPr>
        <w:spacing w:before="120" w:after="120"/>
        <w:jc w:val="both"/>
        <w:rPr>
          <w:b/>
          <w:sz w:val="22"/>
          <w:szCs w:val="22"/>
          <w:lang w:val="sr-Cyrl-CS"/>
        </w:rPr>
      </w:pPr>
      <w:r w:rsidRPr="00651D3A">
        <w:rPr>
          <w:b/>
          <w:sz w:val="22"/>
          <w:szCs w:val="22"/>
          <w:lang w:val="sr-Cyrl-CS"/>
        </w:rPr>
        <w:t>Тачка 2. Разматрање и усаглашавање текстуалног дела Колективног уговора за “Железнице Србије” акционарско друштво, Београд</w:t>
      </w:r>
    </w:p>
    <w:p w:rsidR="00D82203" w:rsidRDefault="00651D3A" w:rsidP="00D82203">
      <w:pPr>
        <w:pStyle w:val="NormalWeb"/>
        <w:spacing w:before="120" w:after="120" w:line="240" w:lineRule="auto"/>
        <w:outlineLvl w:val="0"/>
        <w:rPr>
          <w:sz w:val="22"/>
          <w:szCs w:val="22"/>
          <w:lang w:val="sr-Cyrl-CS"/>
        </w:rPr>
      </w:pPr>
      <w:r w:rsidRPr="00651D3A">
        <w:rPr>
          <w:sz w:val="22"/>
          <w:szCs w:val="22"/>
          <w:lang w:val="sr-Cyrl-CS"/>
        </w:rPr>
        <w:t xml:space="preserve">Преговори су настављени </w:t>
      </w:r>
      <w:r>
        <w:rPr>
          <w:sz w:val="22"/>
          <w:szCs w:val="22"/>
          <w:lang w:val="sr-Cyrl-CS"/>
        </w:rPr>
        <w:t>од</w:t>
      </w:r>
      <w:r w:rsidRPr="00651D3A">
        <w:rPr>
          <w:sz w:val="22"/>
          <w:szCs w:val="22"/>
          <w:lang w:val="sr-Cyrl-CS"/>
        </w:rPr>
        <w:t xml:space="preserve"> </w:t>
      </w:r>
      <w:r w:rsidR="00D82203">
        <w:rPr>
          <w:sz w:val="22"/>
          <w:szCs w:val="22"/>
          <w:lang w:val="sr-Cyrl-CS"/>
        </w:rPr>
        <w:t xml:space="preserve">члана 36. </w:t>
      </w:r>
    </w:p>
    <w:p w:rsidR="00714624" w:rsidRPr="00D82203" w:rsidRDefault="00714624" w:rsidP="00D82203">
      <w:pPr>
        <w:pStyle w:val="NormalWeb"/>
        <w:spacing w:before="120" w:after="120" w:line="240" w:lineRule="auto"/>
        <w:outlineLvl w:val="0"/>
        <w:rPr>
          <w:bCs/>
          <w:sz w:val="22"/>
          <w:szCs w:val="22"/>
          <w:lang w:val="ru-RU"/>
        </w:rPr>
      </w:pPr>
    </w:p>
    <w:p w:rsidR="00D82203" w:rsidRPr="00C56440" w:rsidRDefault="00D82203" w:rsidP="00C56440">
      <w:pPr>
        <w:pStyle w:val="NormalWeb"/>
        <w:spacing w:after="0"/>
        <w:jc w:val="both"/>
        <w:rPr>
          <w:rStyle w:val="Strong"/>
          <w:sz w:val="22"/>
          <w:szCs w:val="22"/>
          <w:u w:val="single"/>
          <w:lang w:val="sr-Cyrl-CS"/>
        </w:rPr>
      </w:pPr>
      <w:r>
        <w:rPr>
          <w:b/>
          <w:bCs/>
          <w:sz w:val="22"/>
          <w:szCs w:val="22"/>
          <w:u w:val="single"/>
          <w:lang w:val="sr-Cyrl-CS"/>
        </w:rPr>
        <w:t>Члан 36</w:t>
      </w:r>
      <w:r w:rsidRPr="00851AFD">
        <w:rPr>
          <w:b/>
          <w:bCs/>
          <w:sz w:val="22"/>
          <w:szCs w:val="22"/>
          <w:u w:val="single"/>
          <w:lang w:val="sr-Cyrl-CS"/>
        </w:rPr>
        <w:t>. је усаглашен и гласи:</w:t>
      </w:r>
    </w:p>
    <w:p w:rsidR="00D82203" w:rsidRPr="00C24154" w:rsidRDefault="00D82203" w:rsidP="00D82203">
      <w:pPr>
        <w:pStyle w:val="NormalWeb"/>
        <w:spacing w:after="0"/>
        <w:jc w:val="center"/>
        <w:outlineLvl w:val="0"/>
        <w:rPr>
          <w:rStyle w:val="Strong"/>
          <w:sz w:val="22"/>
          <w:szCs w:val="22"/>
          <w:lang w:val="ru-RU"/>
        </w:rPr>
      </w:pPr>
      <w:r>
        <w:rPr>
          <w:rStyle w:val="Strong"/>
          <w:sz w:val="22"/>
          <w:szCs w:val="22"/>
          <w:lang w:val="ru-RU"/>
        </w:rPr>
        <w:t>«</w:t>
      </w:r>
      <w:r w:rsidRPr="00C24154">
        <w:rPr>
          <w:rStyle w:val="Strong"/>
          <w:sz w:val="22"/>
          <w:szCs w:val="22"/>
          <w:lang w:val="ru-RU"/>
        </w:rPr>
        <w:t xml:space="preserve">Члан 36.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Запослени са здравственим сметњама утврђеним од стране надлежног здравственог органа, у складу са посебним прописима, има право на накнаду зараде до дана премештаја на друге послове, рачунајући и време преквалификације или доквалификације.</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Запослени има права на накнаду зараде из става 1. овог члана у висини просечне зараде запосленог у претходних 12 месеци.</w:t>
      </w:r>
      <w:r>
        <w:rPr>
          <w:sz w:val="22"/>
          <w:szCs w:val="22"/>
          <w:lang w:val="ru-RU"/>
        </w:rPr>
        <w:t>»</w:t>
      </w:r>
    </w:p>
    <w:p w:rsidR="00D82203" w:rsidRDefault="00D82203" w:rsidP="00D82203">
      <w:pPr>
        <w:pStyle w:val="NormalWeb"/>
        <w:spacing w:after="0"/>
        <w:jc w:val="both"/>
        <w:rPr>
          <w:rStyle w:val="Strong"/>
          <w:b w:val="0"/>
          <w:bCs w:val="0"/>
          <w:sz w:val="22"/>
          <w:szCs w:val="22"/>
          <w:lang w:val="ru-RU"/>
        </w:rPr>
      </w:pPr>
    </w:p>
    <w:p w:rsidR="00D82203" w:rsidRPr="00C56440" w:rsidRDefault="00D82203" w:rsidP="00D82203">
      <w:pPr>
        <w:pStyle w:val="NormalWeb"/>
        <w:spacing w:after="0"/>
        <w:jc w:val="both"/>
        <w:rPr>
          <w:rStyle w:val="Strong"/>
          <w:sz w:val="22"/>
          <w:szCs w:val="22"/>
          <w:u w:val="single"/>
          <w:lang w:val="sr-Cyrl-CS"/>
        </w:rPr>
      </w:pPr>
      <w:r>
        <w:rPr>
          <w:b/>
          <w:bCs/>
          <w:sz w:val="22"/>
          <w:szCs w:val="22"/>
          <w:u w:val="single"/>
          <w:lang w:val="sr-Cyrl-CS"/>
        </w:rPr>
        <w:t>Члан 37</w:t>
      </w:r>
      <w:r w:rsidRPr="00851AFD">
        <w:rPr>
          <w:b/>
          <w:bCs/>
          <w:sz w:val="22"/>
          <w:szCs w:val="22"/>
          <w:u w:val="single"/>
          <w:lang w:val="sr-Cyrl-CS"/>
        </w:rPr>
        <w:t>. је усаглашен и гласи:</w:t>
      </w:r>
    </w:p>
    <w:p w:rsidR="00D82203" w:rsidRPr="00C24154" w:rsidRDefault="00D82203" w:rsidP="00D82203">
      <w:pPr>
        <w:pStyle w:val="NormalWeb"/>
        <w:spacing w:after="0"/>
        <w:jc w:val="center"/>
        <w:outlineLvl w:val="0"/>
        <w:rPr>
          <w:rStyle w:val="Strong"/>
          <w:sz w:val="22"/>
          <w:szCs w:val="22"/>
          <w:lang w:val="ru-RU"/>
        </w:rPr>
      </w:pPr>
      <w:r>
        <w:rPr>
          <w:rStyle w:val="Strong"/>
          <w:sz w:val="22"/>
          <w:szCs w:val="22"/>
          <w:lang w:val="ru-RU"/>
        </w:rPr>
        <w:t>«</w:t>
      </w:r>
      <w:r w:rsidRPr="00C24154">
        <w:rPr>
          <w:rStyle w:val="Strong"/>
          <w:sz w:val="22"/>
          <w:szCs w:val="22"/>
          <w:lang w:val="ru-RU"/>
        </w:rPr>
        <w:t>Накнада трошкова</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center"/>
        <w:rPr>
          <w:rStyle w:val="Strong"/>
          <w:strike/>
          <w:sz w:val="22"/>
          <w:szCs w:val="22"/>
          <w:lang w:val="ru-RU"/>
        </w:rPr>
      </w:pPr>
      <w:r w:rsidRPr="00C24154">
        <w:rPr>
          <w:rStyle w:val="Strong"/>
          <w:sz w:val="22"/>
          <w:szCs w:val="22"/>
          <w:lang w:val="ru-RU"/>
        </w:rPr>
        <w:t xml:space="preserve">Члан 37. </w:t>
      </w:r>
    </w:p>
    <w:p w:rsidR="00D82203" w:rsidRPr="00C24154" w:rsidRDefault="00D82203" w:rsidP="00D82203">
      <w:pPr>
        <w:pStyle w:val="NormalWeb"/>
        <w:spacing w:after="0"/>
        <w:jc w:val="center"/>
        <w:rPr>
          <w:sz w:val="22"/>
          <w:szCs w:val="22"/>
          <w:lang w:val="ru-RU"/>
        </w:rPr>
      </w:pPr>
    </w:p>
    <w:p w:rsidR="00D82203" w:rsidRPr="00C24154" w:rsidRDefault="00D82203" w:rsidP="00D82203">
      <w:pPr>
        <w:pStyle w:val="NormalWeb"/>
        <w:spacing w:after="0"/>
        <w:rPr>
          <w:sz w:val="22"/>
          <w:szCs w:val="22"/>
          <w:lang w:val="ru-RU"/>
        </w:rPr>
      </w:pPr>
      <w:r w:rsidRPr="00C24154">
        <w:rPr>
          <w:sz w:val="22"/>
          <w:szCs w:val="22"/>
          <w:lang w:val="ru-RU"/>
        </w:rPr>
        <w:tab/>
        <w:t>Запослени има право на накнаду трошкова</w:t>
      </w:r>
      <w:r w:rsidRPr="00C24154">
        <w:rPr>
          <w:sz w:val="22"/>
          <w:szCs w:val="22"/>
          <w:lang w:val="sr-Cyrl-CS"/>
        </w:rPr>
        <w:t>, и то</w:t>
      </w:r>
      <w:r w:rsidRPr="00C24154">
        <w:rPr>
          <w:sz w:val="22"/>
          <w:szCs w:val="22"/>
          <w:lang w:val="ru-RU"/>
        </w:rPr>
        <w:t>:</w:t>
      </w:r>
    </w:p>
    <w:p w:rsidR="00D82203" w:rsidRPr="00C24154" w:rsidRDefault="00D82203" w:rsidP="00D82203">
      <w:pPr>
        <w:pStyle w:val="NormalWeb"/>
        <w:spacing w:after="0"/>
        <w:rPr>
          <w:sz w:val="22"/>
          <w:szCs w:val="22"/>
          <w:lang w:val="ru-RU"/>
        </w:rPr>
      </w:pPr>
    </w:p>
    <w:p w:rsidR="00D82203" w:rsidRPr="00C24154" w:rsidRDefault="00D82203" w:rsidP="00D82203">
      <w:pPr>
        <w:pStyle w:val="NormalWeb"/>
        <w:numPr>
          <w:ilvl w:val="0"/>
          <w:numId w:val="18"/>
        </w:numPr>
        <w:spacing w:after="0" w:line="240" w:lineRule="auto"/>
        <w:rPr>
          <w:sz w:val="22"/>
          <w:szCs w:val="22"/>
          <w:lang w:val="ru-RU"/>
        </w:rPr>
      </w:pPr>
      <w:r w:rsidRPr="00C24154">
        <w:rPr>
          <w:sz w:val="22"/>
          <w:szCs w:val="22"/>
          <w:lang w:val="ru-RU"/>
        </w:rPr>
        <w:t>за долазак на рад и одлазак са рада;</w:t>
      </w:r>
    </w:p>
    <w:p w:rsidR="00D82203" w:rsidRPr="00C24154" w:rsidRDefault="00D82203" w:rsidP="00D82203">
      <w:pPr>
        <w:pStyle w:val="NormalWeb"/>
        <w:numPr>
          <w:ilvl w:val="0"/>
          <w:numId w:val="18"/>
        </w:numPr>
        <w:spacing w:after="0" w:line="240" w:lineRule="auto"/>
        <w:rPr>
          <w:sz w:val="22"/>
          <w:szCs w:val="22"/>
          <w:lang w:val="ru-RU"/>
        </w:rPr>
      </w:pPr>
      <w:r w:rsidRPr="00C24154">
        <w:rPr>
          <w:sz w:val="22"/>
          <w:szCs w:val="22"/>
          <w:lang w:val="sr-Cyrl-CS"/>
        </w:rPr>
        <w:t xml:space="preserve">за </w:t>
      </w:r>
      <w:r w:rsidRPr="00C24154">
        <w:rPr>
          <w:sz w:val="22"/>
          <w:szCs w:val="22"/>
          <w:lang w:val="ru-RU"/>
        </w:rPr>
        <w:t>време проведено на службеном путу у земљи;</w:t>
      </w:r>
    </w:p>
    <w:p w:rsidR="00D82203" w:rsidRPr="00C24154" w:rsidRDefault="00D82203" w:rsidP="00D82203">
      <w:pPr>
        <w:pStyle w:val="NormalWeb"/>
        <w:numPr>
          <w:ilvl w:val="0"/>
          <w:numId w:val="18"/>
        </w:numPr>
        <w:spacing w:after="0" w:line="240" w:lineRule="auto"/>
        <w:rPr>
          <w:sz w:val="22"/>
          <w:szCs w:val="22"/>
          <w:lang w:val="ru-RU"/>
        </w:rPr>
      </w:pPr>
      <w:r w:rsidRPr="00C24154">
        <w:rPr>
          <w:sz w:val="22"/>
          <w:szCs w:val="22"/>
          <w:lang w:val="sr-Cyrl-CS"/>
        </w:rPr>
        <w:t xml:space="preserve">за </w:t>
      </w:r>
      <w:r w:rsidRPr="00C24154">
        <w:rPr>
          <w:sz w:val="22"/>
          <w:szCs w:val="22"/>
          <w:lang w:val="ru-RU"/>
        </w:rPr>
        <w:t>време проведено на службеном путу у иностранству</w:t>
      </w:r>
      <w:r w:rsidRPr="00C24154">
        <w:rPr>
          <w:sz w:val="22"/>
          <w:szCs w:val="22"/>
          <w:lang w:val="sr-Cyrl-CS"/>
        </w:rPr>
        <w:t>;</w:t>
      </w:r>
    </w:p>
    <w:p w:rsidR="00D82203" w:rsidRPr="00C24154" w:rsidRDefault="00D82203" w:rsidP="00D82203">
      <w:pPr>
        <w:pStyle w:val="NormalWeb"/>
        <w:numPr>
          <w:ilvl w:val="0"/>
          <w:numId w:val="18"/>
        </w:numPr>
        <w:spacing w:after="0" w:line="240" w:lineRule="auto"/>
        <w:rPr>
          <w:sz w:val="22"/>
          <w:szCs w:val="22"/>
          <w:lang w:val="ru-RU"/>
        </w:rPr>
      </w:pPr>
      <w:r w:rsidRPr="00C24154">
        <w:rPr>
          <w:sz w:val="22"/>
          <w:szCs w:val="22"/>
          <w:lang w:val="sr-Cyrl-CS"/>
        </w:rPr>
        <w:t>за исхрану у току рада;</w:t>
      </w:r>
    </w:p>
    <w:p w:rsidR="00D82203" w:rsidRPr="00C24154" w:rsidRDefault="00D82203" w:rsidP="00D82203">
      <w:pPr>
        <w:pStyle w:val="NormalWeb"/>
        <w:numPr>
          <w:ilvl w:val="0"/>
          <w:numId w:val="18"/>
        </w:numPr>
        <w:spacing w:after="0" w:line="240" w:lineRule="auto"/>
        <w:rPr>
          <w:sz w:val="22"/>
          <w:szCs w:val="22"/>
          <w:lang w:val="ru-RU"/>
        </w:rPr>
      </w:pPr>
      <w:r w:rsidRPr="00C24154">
        <w:rPr>
          <w:sz w:val="22"/>
          <w:szCs w:val="22"/>
          <w:lang w:val="sr-Cyrl-CS"/>
        </w:rPr>
        <w:t>за регрес за коришћење годишњег одмора.</w:t>
      </w:r>
      <w:r>
        <w:rPr>
          <w:sz w:val="22"/>
          <w:szCs w:val="22"/>
          <w:lang w:val="sr-Cyrl-CS"/>
        </w:rPr>
        <w:t>“</w:t>
      </w:r>
    </w:p>
    <w:p w:rsidR="00D82203" w:rsidRDefault="00D82203" w:rsidP="00D82203">
      <w:pPr>
        <w:pStyle w:val="NormalWeb"/>
        <w:spacing w:after="0"/>
        <w:outlineLvl w:val="0"/>
        <w:rPr>
          <w:rStyle w:val="Strong"/>
          <w:sz w:val="22"/>
          <w:szCs w:val="22"/>
          <w:lang w:val="sr-Cyrl-CS"/>
        </w:rPr>
      </w:pPr>
    </w:p>
    <w:p w:rsidR="00D82203" w:rsidRPr="00D82203" w:rsidRDefault="00D82203" w:rsidP="006F44A4">
      <w:pPr>
        <w:pStyle w:val="NormalWeb"/>
        <w:spacing w:after="0"/>
        <w:jc w:val="both"/>
        <w:outlineLvl w:val="0"/>
        <w:rPr>
          <w:rStyle w:val="Strong"/>
          <w:b w:val="0"/>
          <w:sz w:val="22"/>
          <w:szCs w:val="22"/>
          <w:lang w:val="sr-Cyrl-CS"/>
        </w:rPr>
      </w:pPr>
      <w:r>
        <w:rPr>
          <w:rStyle w:val="Strong"/>
          <w:b w:val="0"/>
          <w:sz w:val="22"/>
          <w:szCs w:val="22"/>
          <w:lang w:val="sr-Cyrl-CS"/>
        </w:rPr>
        <w:t>Даље усаглашавање текста је настављено са пододељком Накнада трошкова за долазак и одлазак са посла</w:t>
      </w:r>
    </w:p>
    <w:p w:rsidR="00CA1F53" w:rsidRDefault="00CA1F53" w:rsidP="00D82203">
      <w:pPr>
        <w:pStyle w:val="NormalWeb"/>
        <w:spacing w:after="0"/>
        <w:jc w:val="center"/>
        <w:outlineLvl w:val="0"/>
        <w:rPr>
          <w:rStyle w:val="Strong"/>
          <w:sz w:val="22"/>
          <w:szCs w:val="22"/>
          <w:lang w:val="sr-Cyrl-CS"/>
        </w:rPr>
      </w:pPr>
    </w:p>
    <w:p w:rsidR="00CA1F53" w:rsidRPr="00551569" w:rsidRDefault="00CA1F53" w:rsidP="00CA1F53">
      <w:pPr>
        <w:pStyle w:val="NormalWeb"/>
        <w:spacing w:after="0"/>
        <w:jc w:val="both"/>
        <w:outlineLvl w:val="0"/>
        <w:rPr>
          <w:rStyle w:val="Strong"/>
          <w:sz w:val="22"/>
          <w:szCs w:val="22"/>
          <w:u w:val="single"/>
        </w:rPr>
      </w:pPr>
      <w:r w:rsidRPr="00551569">
        <w:rPr>
          <w:rStyle w:val="Strong"/>
          <w:sz w:val="22"/>
          <w:szCs w:val="22"/>
          <w:u w:val="single"/>
          <w:lang w:val="ru-RU"/>
        </w:rPr>
        <w:t xml:space="preserve">Члан 38. </w:t>
      </w:r>
    </w:p>
    <w:p w:rsidR="004F1C36" w:rsidRPr="004F1C36" w:rsidRDefault="004F1C36" w:rsidP="00CA1F53">
      <w:pPr>
        <w:pStyle w:val="NormalWeb"/>
        <w:spacing w:after="0"/>
        <w:jc w:val="both"/>
        <w:outlineLvl w:val="0"/>
        <w:rPr>
          <w:rStyle w:val="Strong"/>
          <w:sz w:val="22"/>
          <w:szCs w:val="22"/>
        </w:rPr>
      </w:pPr>
    </w:p>
    <w:p w:rsidR="006F44A4" w:rsidRDefault="006F44A4" w:rsidP="00EC4F05">
      <w:pPr>
        <w:pStyle w:val="NormalWeb"/>
        <w:spacing w:after="0" w:line="240" w:lineRule="auto"/>
        <w:jc w:val="both"/>
        <w:outlineLvl w:val="0"/>
        <w:rPr>
          <w:rStyle w:val="Strong"/>
          <w:b w:val="0"/>
          <w:sz w:val="22"/>
          <w:szCs w:val="22"/>
          <w:lang w:val="ru-RU"/>
        </w:rPr>
      </w:pPr>
      <w:r w:rsidRPr="00EC4F05">
        <w:rPr>
          <w:rStyle w:val="Strong"/>
          <w:sz w:val="22"/>
          <w:szCs w:val="22"/>
          <w:lang w:val="ru-RU"/>
        </w:rPr>
        <w:t>Саша Станковић</w:t>
      </w:r>
      <w:r>
        <w:rPr>
          <w:rStyle w:val="Strong"/>
          <w:b w:val="0"/>
          <w:sz w:val="22"/>
          <w:szCs w:val="22"/>
          <w:lang w:val="ru-RU"/>
        </w:rPr>
        <w:t xml:space="preserve">, предлог </w:t>
      </w:r>
      <w:r w:rsidR="004F1C36">
        <w:rPr>
          <w:rStyle w:val="Strong"/>
          <w:b w:val="0"/>
          <w:sz w:val="22"/>
          <w:szCs w:val="22"/>
        </w:rPr>
        <w:t xml:space="preserve">је </w:t>
      </w:r>
      <w:r>
        <w:rPr>
          <w:rStyle w:val="Strong"/>
          <w:b w:val="0"/>
          <w:sz w:val="22"/>
          <w:szCs w:val="22"/>
          <w:lang w:val="ru-RU"/>
        </w:rPr>
        <w:t>да се у члан</w:t>
      </w:r>
      <w:r w:rsidR="00EC4F05">
        <w:rPr>
          <w:rStyle w:val="Strong"/>
          <w:b w:val="0"/>
          <w:sz w:val="22"/>
          <w:szCs w:val="22"/>
          <w:lang w:val="ru-RU"/>
        </w:rPr>
        <w:t xml:space="preserve">у </w:t>
      </w:r>
      <w:r>
        <w:rPr>
          <w:rStyle w:val="Strong"/>
          <w:b w:val="0"/>
          <w:sz w:val="22"/>
          <w:szCs w:val="22"/>
          <w:lang w:val="ru-RU"/>
        </w:rPr>
        <w:t xml:space="preserve">38. </w:t>
      </w:r>
      <w:r w:rsidR="004F1C36">
        <w:rPr>
          <w:rStyle w:val="Strong"/>
          <w:b w:val="0"/>
          <w:sz w:val="22"/>
          <w:szCs w:val="22"/>
        </w:rPr>
        <w:t xml:space="preserve">у делу </w:t>
      </w:r>
      <w:r>
        <w:rPr>
          <w:rStyle w:val="Strong"/>
          <w:b w:val="0"/>
          <w:sz w:val="22"/>
          <w:szCs w:val="22"/>
          <w:lang w:val="ru-RU"/>
        </w:rPr>
        <w:t>који се односи на место становања запосленог</w:t>
      </w:r>
      <w:r w:rsidR="004F1C36">
        <w:rPr>
          <w:rStyle w:val="Strong"/>
          <w:b w:val="0"/>
          <w:sz w:val="22"/>
          <w:szCs w:val="22"/>
        </w:rPr>
        <w:t>,</w:t>
      </w:r>
      <w:r>
        <w:rPr>
          <w:rStyle w:val="Strong"/>
          <w:b w:val="0"/>
          <w:sz w:val="22"/>
          <w:szCs w:val="22"/>
          <w:lang w:val="ru-RU"/>
        </w:rPr>
        <w:t xml:space="preserve"> а гласи «више од два километра» обрише, како би запослени коме је место становања на мање од два километра, а у току радног времена има потребу </w:t>
      </w:r>
      <w:r w:rsidR="00EC4F05">
        <w:rPr>
          <w:rStyle w:val="Strong"/>
          <w:b w:val="0"/>
          <w:sz w:val="22"/>
          <w:szCs w:val="22"/>
          <w:lang w:val="ru-RU"/>
        </w:rPr>
        <w:t>обављања посла ван канцеларија, добио надокнаду трошкова.</w:t>
      </w:r>
      <w:r>
        <w:rPr>
          <w:rStyle w:val="Strong"/>
          <w:b w:val="0"/>
          <w:sz w:val="22"/>
          <w:szCs w:val="22"/>
          <w:lang w:val="ru-RU"/>
        </w:rPr>
        <w:t xml:space="preserve"> </w:t>
      </w:r>
    </w:p>
    <w:p w:rsidR="00D82203" w:rsidRPr="009F4C29" w:rsidRDefault="006F44A4" w:rsidP="009F4C29">
      <w:pPr>
        <w:pStyle w:val="NormalWeb"/>
        <w:spacing w:before="120" w:after="0" w:line="240" w:lineRule="auto"/>
        <w:jc w:val="both"/>
        <w:outlineLvl w:val="0"/>
        <w:rPr>
          <w:bCs/>
          <w:sz w:val="22"/>
          <w:szCs w:val="22"/>
          <w:lang w:val="ru-RU"/>
        </w:rPr>
      </w:pPr>
      <w:r w:rsidRPr="00EC4F05">
        <w:rPr>
          <w:rStyle w:val="Strong"/>
          <w:sz w:val="22"/>
          <w:szCs w:val="22"/>
          <w:lang w:val="ru-RU"/>
        </w:rPr>
        <w:t>Светлана Јелић Бурић</w:t>
      </w:r>
      <w:r>
        <w:rPr>
          <w:rStyle w:val="Strong"/>
          <w:b w:val="0"/>
          <w:sz w:val="22"/>
          <w:szCs w:val="22"/>
          <w:lang w:val="ru-RU"/>
        </w:rPr>
        <w:t xml:space="preserve">, </w:t>
      </w:r>
      <w:r w:rsidR="004F1C36">
        <w:rPr>
          <w:rStyle w:val="Strong"/>
          <w:b w:val="0"/>
          <w:sz w:val="22"/>
          <w:szCs w:val="22"/>
        </w:rPr>
        <w:t xml:space="preserve">је казала да </w:t>
      </w:r>
      <w:r>
        <w:rPr>
          <w:rStyle w:val="Strong"/>
          <w:b w:val="0"/>
          <w:sz w:val="22"/>
          <w:szCs w:val="22"/>
          <w:lang w:val="ru-RU"/>
        </w:rPr>
        <w:t xml:space="preserve">предлог није </w:t>
      </w:r>
      <w:r w:rsidR="004F1C36">
        <w:rPr>
          <w:rStyle w:val="Strong"/>
          <w:b w:val="0"/>
          <w:sz w:val="22"/>
          <w:szCs w:val="22"/>
        </w:rPr>
        <w:t xml:space="preserve">у складу са </w:t>
      </w:r>
      <w:r>
        <w:rPr>
          <w:rStyle w:val="Strong"/>
          <w:b w:val="0"/>
          <w:sz w:val="22"/>
          <w:szCs w:val="22"/>
          <w:lang w:val="ru-RU"/>
        </w:rPr>
        <w:t>тренутном финасијском ситуациом у Друштву. Ово је члан Колективног уговора који се односи искључиво на накнаду трошкова за долазак и одлазак са рада. До</w:t>
      </w:r>
      <w:r w:rsidR="004F1C36">
        <w:rPr>
          <w:rStyle w:val="Strong"/>
          <w:b w:val="0"/>
          <w:sz w:val="22"/>
          <w:szCs w:val="22"/>
        </w:rPr>
        <w:t xml:space="preserve"> </w:t>
      </w:r>
      <w:r>
        <w:rPr>
          <w:rStyle w:val="Strong"/>
          <w:b w:val="0"/>
          <w:sz w:val="22"/>
          <w:szCs w:val="22"/>
          <w:lang w:val="ru-RU"/>
        </w:rPr>
        <w:t>сада је пракса Друштва била</w:t>
      </w:r>
      <w:r w:rsidR="00551569">
        <w:rPr>
          <w:rStyle w:val="Strong"/>
          <w:b w:val="0"/>
          <w:sz w:val="22"/>
          <w:szCs w:val="22"/>
          <w:lang w:val="ru-RU"/>
        </w:rPr>
        <w:t xml:space="preserve"> да се за потребе обављања посл</w:t>
      </w:r>
      <w:r w:rsidR="004F1C36">
        <w:rPr>
          <w:rStyle w:val="Strong"/>
          <w:b w:val="0"/>
          <w:sz w:val="22"/>
          <w:szCs w:val="22"/>
        </w:rPr>
        <w:t>ова у току радног времена</w:t>
      </w:r>
      <w:r w:rsidR="00EC4F05">
        <w:rPr>
          <w:rStyle w:val="Strong"/>
          <w:b w:val="0"/>
          <w:sz w:val="22"/>
          <w:szCs w:val="22"/>
          <w:lang w:val="ru-RU"/>
        </w:rPr>
        <w:t xml:space="preserve"> организује </w:t>
      </w:r>
      <w:r w:rsidR="00551569">
        <w:rPr>
          <w:rStyle w:val="Strong"/>
          <w:b w:val="0"/>
          <w:sz w:val="22"/>
          <w:szCs w:val="22"/>
        </w:rPr>
        <w:t xml:space="preserve">превоз </w:t>
      </w:r>
      <w:r w:rsidR="00EC4F05">
        <w:rPr>
          <w:rStyle w:val="Strong"/>
          <w:b w:val="0"/>
          <w:sz w:val="22"/>
          <w:szCs w:val="22"/>
          <w:lang w:val="ru-RU"/>
        </w:rPr>
        <w:t>службеним колима</w:t>
      </w:r>
      <w:r w:rsidR="004F1C36">
        <w:rPr>
          <w:rStyle w:val="Strong"/>
          <w:b w:val="0"/>
          <w:sz w:val="22"/>
          <w:szCs w:val="22"/>
        </w:rPr>
        <w:t xml:space="preserve"> или се запосленом исплаћује накнада стварних трошкова према приложеним возним картама</w:t>
      </w:r>
      <w:r w:rsidR="00EC4F05">
        <w:rPr>
          <w:rStyle w:val="Strong"/>
          <w:b w:val="0"/>
          <w:sz w:val="22"/>
          <w:szCs w:val="22"/>
          <w:lang w:val="ru-RU"/>
        </w:rPr>
        <w:t>.</w:t>
      </w:r>
    </w:p>
    <w:p w:rsidR="009F4C29" w:rsidRDefault="009F4C29" w:rsidP="009F4C29">
      <w:pPr>
        <w:pStyle w:val="NormalWeb"/>
        <w:spacing w:before="120" w:after="0" w:line="240" w:lineRule="auto"/>
        <w:jc w:val="both"/>
        <w:rPr>
          <w:sz w:val="22"/>
          <w:szCs w:val="22"/>
          <w:lang w:val="ru-RU"/>
        </w:rPr>
      </w:pPr>
      <w:r w:rsidRPr="009F4C29">
        <w:rPr>
          <w:b/>
          <w:sz w:val="22"/>
          <w:szCs w:val="22"/>
          <w:lang w:val="ru-RU"/>
        </w:rPr>
        <w:t>Ивана Јовчић Ћурчић</w:t>
      </w:r>
      <w:r>
        <w:rPr>
          <w:sz w:val="22"/>
          <w:szCs w:val="22"/>
          <w:lang w:val="ru-RU"/>
        </w:rPr>
        <w:t xml:space="preserve">, сматра да треба да постоји и таква опција. </w:t>
      </w:r>
    </w:p>
    <w:p w:rsidR="009F4C29" w:rsidRPr="009F4C29" w:rsidRDefault="009F4C29" w:rsidP="00D82203">
      <w:pPr>
        <w:pStyle w:val="NormalWeb"/>
        <w:spacing w:after="0"/>
        <w:jc w:val="both"/>
        <w:rPr>
          <w:sz w:val="22"/>
          <w:szCs w:val="22"/>
          <w:lang w:val="ru-RU"/>
        </w:rPr>
      </w:pPr>
    </w:p>
    <w:p w:rsidR="009F4C29" w:rsidRPr="009F4C29" w:rsidRDefault="009F4C29" w:rsidP="00D82203">
      <w:pPr>
        <w:pStyle w:val="NormalWeb"/>
        <w:spacing w:after="0"/>
        <w:jc w:val="both"/>
        <w:rPr>
          <w:sz w:val="22"/>
          <w:szCs w:val="22"/>
          <w:lang w:val="ru-RU"/>
        </w:rPr>
      </w:pPr>
      <w:r w:rsidRPr="009F4C29">
        <w:rPr>
          <w:sz w:val="22"/>
          <w:szCs w:val="22"/>
          <w:lang w:val="ru-RU"/>
        </w:rPr>
        <w:t>Договорено је да се за следећи састанак</w:t>
      </w:r>
      <w:r w:rsidR="00551569">
        <w:rPr>
          <w:sz w:val="22"/>
          <w:szCs w:val="22"/>
          <w:lang w:val="ru-RU"/>
        </w:rPr>
        <w:t xml:space="preserve"> дефинише и </w:t>
      </w:r>
      <w:r>
        <w:rPr>
          <w:sz w:val="22"/>
          <w:szCs w:val="22"/>
          <w:lang w:val="ru-RU"/>
        </w:rPr>
        <w:t>члан 38а који би се односи</w:t>
      </w:r>
      <w:r w:rsidR="00551569">
        <w:rPr>
          <w:sz w:val="22"/>
          <w:szCs w:val="22"/>
        </w:rPr>
        <w:t xml:space="preserve">о </w:t>
      </w:r>
      <w:r>
        <w:rPr>
          <w:sz w:val="22"/>
          <w:szCs w:val="22"/>
          <w:lang w:val="ru-RU"/>
        </w:rPr>
        <w:t xml:space="preserve">на </w:t>
      </w:r>
      <w:r w:rsidR="00551569">
        <w:rPr>
          <w:sz w:val="22"/>
          <w:szCs w:val="22"/>
        </w:rPr>
        <w:t xml:space="preserve">утврђивање права на накнаду трошкова ради обављања послова у току трајања радног времена. </w:t>
      </w:r>
      <w:r>
        <w:rPr>
          <w:sz w:val="22"/>
          <w:szCs w:val="22"/>
          <w:lang w:val="ru-RU"/>
        </w:rPr>
        <w:t xml:space="preserve"> </w:t>
      </w:r>
      <w:r w:rsidRPr="009F4C29">
        <w:rPr>
          <w:sz w:val="22"/>
          <w:szCs w:val="22"/>
          <w:lang w:val="ru-RU"/>
        </w:rPr>
        <w:t xml:space="preserve"> </w:t>
      </w:r>
    </w:p>
    <w:p w:rsidR="009F4C29" w:rsidRPr="00EC4F05" w:rsidRDefault="009F4C29" w:rsidP="00D82203">
      <w:pPr>
        <w:pStyle w:val="NormalWeb"/>
        <w:spacing w:after="0"/>
        <w:jc w:val="both"/>
        <w:rPr>
          <w:sz w:val="22"/>
          <w:szCs w:val="22"/>
          <w:lang w:val="ru-RU"/>
        </w:rPr>
      </w:pPr>
    </w:p>
    <w:p w:rsidR="00D82203" w:rsidRDefault="00D82203" w:rsidP="00D82203">
      <w:pPr>
        <w:pStyle w:val="NormalWeb"/>
        <w:spacing w:after="0"/>
        <w:jc w:val="center"/>
        <w:outlineLvl w:val="0"/>
        <w:rPr>
          <w:rStyle w:val="Strong"/>
          <w:sz w:val="22"/>
          <w:szCs w:val="22"/>
          <w:lang w:val="ru-RU"/>
        </w:rPr>
      </w:pPr>
      <w:r w:rsidRPr="00C24154">
        <w:rPr>
          <w:rStyle w:val="Strong"/>
          <w:sz w:val="22"/>
          <w:szCs w:val="22"/>
          <w:lang w:val="ru-RU"/>
        </w:rPr>
        <w:t>Службено путовање у земљи</w:t>
      </w:r>
    </w:p>
    <w:p w:rsidR="00CA1F53" w:rsidRPr="00C24154" w:rsidRDefault="00CA1F53" w:rsidP="00D82203">
      <w:pPr>
        <w:pStyle w:val="NormalWeb"/>
        <w:spacing w:after="0"/>
        <w:jc w:val="center"/>
        <w:outlineLvl w:val="0"/>
        <w:rPr>
          <w:rStyle w:val="Strong"/>
          <w:sz w:val="22"/>
          <w:szCs w:val="22"/>
          <w:lang w:val="ru-RU"/>
        </w:rPr>
      </w:pPr>
    </w:p>
    <w:p w:rsidR="00D82203" w:rsidRPr="00C56440" w:rsidRDefault="00CA1F53" w:rsidP="00C56440">
      <w:pPr>
        <w:pStyle w:val="NormalWeb"/>
        <w:spacing w:after="0"/>
        <w:jc w:val="both"/>
        <w:rPr>
          <w:b/>
          <w:bCs/>
          <w:sz w:val="22"/>
          <w:szCs w:val="22"/>
          <w:u w:val="single"/>
          <w:lang w:val="sr-Cyrl-CS"/>
        </w:rPr>
      </w:pPr>
      <w:r>
        <w:rPr>
          <w:b/>
          <w:bCs/>
          <w:sz w:val="22"/>
          <w:szCs w:val="22"/>
          <w:u w:val="single"/>
          <w:lang w:val="sr-Cyrl-CS"/>
        </w:rPr>
        <w:t>Члан 39</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rPr>
          <w:rStyle w:val="Strong"/>
          <w:strike/>
          <w:sz w:val="22"/>
          <w:szCs w:val="22"/>
          <w:lang w:val="ru-RU"/>
        </w:rPr>
      </w:pPr>
      <w:r>
        <w:rPr>
          <w:rStyle w:val="Strong"/>
          <w:sz w:val="22"/>
          <w:szCs w:val="22"/>
          <w:lang w:val="sr-Cyrl-CS"/>
        </w:rPr>
        <w:t>„</w:t>
      </w:r>
      <w:r w:rsidR="00D82203" w:rsidRPr="00C24154">
        <w:rPr>
          <w:rStyle w:val="Strong"/>
          <w:sz w:val="22"/>
          <w:szCs w:val="22"/>
          <w:lang w:val="ru-RU"/>
        </w:rPr>
        <w:t xml:space="preserve">Члан 39. </w:t>
      </w:r>
    </w:p>
    <w:p w:rsidR="00D82203" w:rsidRPr="00C24154" w:rsidRDefault="00D82203" w:rsidP="00D82203">
      <w:pPr>
        <w:pStyle w:val="NormalWeb"/>
        <w:spacing w:after="0"/>
        <w:jc w:val="center"/>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Службеним путовањем у земљи сматра се путовање ван места редовног рада и места становања запосленог, на удаљености већој од 25 километара, ради извршавања одређених послова, по налогу овлашћеног запосленог.</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sr-Cyrl-CS"/>
        </w:rPr>
      </w:pPr>
      <w:r w:rsidRPr="00C24154">
        <w:rPr>
          <w:sz w:val="22"/>
          <w:szCs w:val="22"/>
          <w:lang w:val="ru-RU"/>
        </w:rPr>
        <w:tab/>
        <w:t>Овлашћен</w:t>
      </w:r>
      <w:r w:rsidRPr="00C24154">
        <w:rPr>
          <w:sz w:val="22"/>
          <w:szCs w:val="22"/>
          <w:lang w:val="sr-Cyrl-CS"/>
        </w:rPr>
        <w:t>ог</w:t>
      </w:r>
      <w:r w:rsidRPr="00C24154">
        <w:rPr>
          <w:sz w:val="22"/>
          <w:szCs w:val="22"/>
          <w:lang w:val="ru-RU"/>
        </w:rPr>
        <w:t xml:space="preserve"> запослен</w:t>
      </w:r>
      <w:r w:rsidRPr="00C24154">
        <w:rPr>
          <w:sz w:val="22"/>
          <w:szCs w:val="22"/>
          <w:lang w:val="sr-Cyrl-CS"/>
        </w:rPr>
        <w:t>ог</w:t>
      </w:r>
      <w:r w:rsidRPr="00C24154">
        <w:rPr>
          <w:sz w:val="22"/>
          <w:szCs w:val="22"/>
          <w:lang w:val="ru-RU"/>
        </w:rPr>
        <w:t>, у смислу става 1. овог члана,</w:t>
      </w:r>
      <w:r w:rsidRPr="00C24154">
        <w:rPr>
          <w:sz w:val="22"/>
          <w:szCs w:val="22"/>
          <w:lang w:val="sr-Cyrl-CS"/>
        </w:rPr>
        <w:t xml:space="preserve"> одређује Одбор директора одговарајућим актом.</w:t>
      </w:r>
    </w:p>
    <w:p w:rsidR="00D82203" w:rsidRPr="00C24154" w:rsidRDefault="00D82203" w:rsidP="00D82203">
      <w:pPr>
        <w:pStyle w:val="NormalWeb"/>
        <w:spacing w:after="0"/>
        <w:jc w:val="both"/>
        <w:rPr>
          <w:sz w:val="22"/>
          <w:szCs w:val="22"/>
          <w:lang w:val="sr-Cyrl-CS"/>
        </w:rPr>
      </w:pPr>
    </w:p>
    <w:p w:rsidR="00D82203" w:rsidRPr="00C24154" w:rsidRDefault="00D82203" w:rsidP="00D82203">
      <w:pPr>
        <w:pStyle w:val="NormalWeb"/>
        <w:spacing w:after="0"/>
        <w:jc w:val="both"/>
        <w:rPr>
          <w:sz w:val="22"/>
          <w:szCs w:val="22"/>
          <w:lang w:val="ru-RU"/>
        </w:rPr>
      </w:pPr>
      <w:r w:rsidRPr="00C24154">
        <w:rPr>
          <w:sz w:val="22"/>
          <w:szCs w:val="22"/>
          <w:lang w:val="ru-RU"/>
        </w:rPr>
        <w:tab/>
        <w:t>Местом редовног рада запосленог сматра се седиште послодавца</w:t>
      </w:r>
      <w:r w:rsidRPr="00C24154">
        <w:rPr>
          <w:sz w:val="22"/>
          <w:szCs w:val="22"/>
          <w:lang w:val="sr-Cyrl-CS"/>
        </w:rPr>
        <w:t xml:space="preserve"> </w:t>
      </w:r>
      <w:r w:rsidRPr="00C24154">
        <w:rPr>
          <w:sz w:val="22"/>
          <w:szCs w:val="22"/>
          <w:lang w:val="ru-RU"/>
        </w:rPr>
        <w:t>или другог организационог дела послодавца у којем запослени стално ради.</w:t>
      </w:r>
      <w:r w:rsidR="00CA1F53">
        <w:rPr>
          <w:sz w:val="22"/>
          <w:szCs w:val="22"/>
          <w:lang w:val="ru-RU"/>
        </w:rPr>
        <w:t>»</w:t>
      </w:r>
    </w:p>
    <w:p w:rsidR="00D82203" w:rsidRPr="00C24154" w:rsidRDefault="00D82203" w:rsidP="00D82203">
      <w:pPr>
        <w:pStyle w:val="NormalWeb"/>
        <w:spacing w:after="0"/>
        <w:jc w:val="both"/>
        <w:rPr>
          <w:sz w:val="22"/>
          <w:szCs w:val="22"/>
          <w:lang w:val="ru-RU"/>
        </w:rPr>
      </w:pPr>
    </w:p>
    <w:p w:rsidR="00D82203" w:rsidRPr="00C56440" w:rsidRDefault="00CA1F53" w:rsidP="00C56440">
      <w:pPr>
        <w:pStyle w:val="NormalWeb"/>
        <w:spacing w:after="0"/>
        <w:jc w:val="both"/>
        <w:rPr>
          <w:rStyle w:val="Strong"/>
          <w:sz w:val="22"/>
          <w:szCs w:val="22"/>
          <w:u w:val="single"/>
          <w:lang w:val="sr-Latn-CS"/>
        </w:rPr>
      </w:pPr>
      <w:r>
        <w:rPr>
          <w:b/>
          <w:bCs/>
          <w:sz w:val="22"/>
          <w:szCs w:val="22"/>
          <w:u w:val="single"/>
          <w:lang w:val="sr-Cyrl-CS"/>
        </w:rPr>
        <w:lastRenderedPageBreak/>
        <w:t>Члан 40</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40. </w:t>
      </w:r>
    </w:p>
    <w:p w:rsidR="00D82203" w:rsidRPr="00C24154" w:rsidRDefault="00D82203" w:rsidP="00D82203">
      <w:pPr>
        <w:pStyle w:val="NormalWeb"/>
        <w:spacing w:after="0"/>
        <w:jc w:val="center"/>
        <w:outlineLvl w:val="0"/>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Време службеног путовања запосленог рачуна се од стварног часа и минута поласка превозног средства којим запослени одлази на путовање, до стварног часа и минута повратка превозног средства којим се запослени враћа са службеног путовања.</w:t>
      </w:r>
      <w:r w:rsidR="00CA1F53">
        <w:rPr>
          <w:sz w:val="22"/>
          <w:szCs w:val="22"/>
          <w:lang w:val="ru-RU"/>
        </w:rPr>
        <w:t>»</w:t>
      </w:r>
    </w:p>
    <w:p w:rsidR="00D82203" w:rsidRPr="00C24154" w:rsidRDefault="00D82203" w:rsidP="00D82203">
      <w:pPr>
        <w:pStyle w:val="NormalWeb"/>
        <w:spacing w:after="0"/>
        <w:jc w:val="both"/>
        <w:rPr>
          <w:sz w:val="22"/>
          <w:szCs w:val="22"/>
          <w:lang w:val="ru-RU"/>
        </w:rPr>
      </w:pPr>
    </w:p>
    <w:p w:rsidR="00CA1F53" w:rsidRPr="00C56440" w:rsidRDefault="00CA1F53" w:rsidP="00C56440">
      <w:pPr>
        <w:pStyle w:val="NormalWeb"/>
        <w:spacing w:after="0"/>
        <w:jc w:val="both"/>
        <w:rPr>
          <w:rStyle w:val="Strong"/>
          <w:sz w:val="22"/>
          <w:szCs w:val="22"/>
          <w:u w:val="single"/>
          <w:lang w:val="sr-Cyrl-CS"/>
        </w:rPr>
      </w:pPr>
      <w:r>
        <w:rPr>
          <w:b/>
          <w:bCs/>
          <w:sz w:val="22"/>
          <w:szCs w:val="22"/>
          <w:u w:val="single"/>
          <w:lang w:val="sr-Cyrl-CS"/>
        </w:rPr>
        <w:t>Члан 41</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41.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 службено путовање у земљи запосленом се издаје налог за службено путовање.</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У налогу за службено путовање утврђује се врста превозног средства којим ће запослени путовати као и временски период за који се упућује на службени пут, а најдуже за календарски месец.</w:t>
      </w:r>
      <w:r w:rsidR="00CA1F53">
        <w:rPr>
          <w:sz w:val="22"/>
          <w:szCs w:val="22"/>
          <w:lang w:val="ru-RU"/>
        </w:rPr>
        <w:t>»</w:t>
      </w:r>
    </w:p>
    <w:p w:rsidR="00D82203" w:rsidRDefault="00D82203" w:rsidP="00D82203">
      <w:pPr>
        <w:pStyle w:val="NormalWeb"/>
        <w:spacing w:after="0"/>
        <w:jc w:val="both"/>
        <w:rPr>
          <w:rStyle w:val="Strong"/>
          <w:b w:val="0"/>
          <w:bCs w:val="0"/>
          <w:sz w:val="22"/>
          <w:szCs w:val="22"/>
          <w:lang w:val="ru-RU"/>
        </w:rPr>
      </w:pPr>
    </w:p>
    <w:p w:rsidR="00CA1F53" w:rsidRPr="00C56440" w:rsidRDefault="00CA1F53" w:rsidP="00D82203">
      <w:pPr>
        <w:pStyle w:val="NormalWeb"/>
        <w:spacing w:after="0"/>
        <w:jc w:val="both"/>
        <w:rPr>
          <w:rStyle w:val="Strong"/>
          <w:sz w:val="22"/>
          <w:szCs w:val="22"/>
          <w:u w:val="single"/>
          <w:lang w:val="sr-Cyrl-CS"/>
        </w:rPr>
      </w:pPr>
      <w:r>
        <w:rPr>
          <w:b/>
          <w:bCs/>
          <w:sz w:val="22"/>
          <w:szCs w:val="22"/>
          <w:u w:val="single"/>
          <w:lang w:val="sr-Cyrl-CS"/>
        </w:rPr>
        <w:t>Члан 42</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42.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 време службеног путовања у земљи запослени има право на накнаду трошкова за исхрану (у даљем тексту: дневница), ноћење, превоз и друге трошкове који су неопходни за обављање послова због којих је упућен на службени пут.</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Запослени има право на аконтацију трошкова из става 1. овог члана за предвиђено време трајања службеног путовања.</w:t>
      </w:r>
      <w:r w:rsidR="00CA1F53">
        <w:rPr>
          <w:sz w:val="22"/>
          <w:szCs w:val="22"/>
          <w:lang w:val="ru-RU"/>
        </w:rPr>
        <w:t>»</w:t>
      </w:r>
    </w:p>
    <w:p w:rsidR="00CA1F53" w:rsidRPr="00C24154" w:rsidRDefault="00CA1F53" w:rsidP="00D82203">
      <w:pPr>
        <w:pStyle w:val="NormalWeb"/>
        <w:spacing w:after="0"/>
        <w:jc w:val="both"/>
        <w:rPr>
          <w:rStyle w:val="Strong"/>
          <w:b w:val="0"/>
          <w:bCs w:val="0"/>
          <w:sz w:val="22"/>
          <w:szCs w:val="22"/>
          <w:lang w:val="ru-RU"/>
        </w:rPr>
      </w:pPr>
    </w:p>
    <w:p w:rsidR="00CA1F53" w:rsidRPr="00C56440" w:rsidRDefault="00CA1F53" w:rsidP="00C56440">
      <w:pPr>
        <w:pStyle w:val="NormalWeb"/>
        <w:spacing w:after="0"/>
        <w:jc w:val="both"/>
        <w:rPr>
          <w:rStyle w:val="Strong"/>
          <w:sz w:val="22"/>
          <w:szCs w:val="22"/>
          <w:u w:val="single"/>
          <w:lang w:val="sr-Cyrl-CS"/>
        </w:rPr>
      </w:pPr>
      <w:r>
        <w:rPr>
          <w:b/>
          <w:bCs/>
          <w:sz w:val="22"/>
          <w:szCs w:val="22"/>
          <w:u w:val="single"/>
          <w:lang w:val="sr-Cyrl-CS"/>
        </w:rPr>
        <w:t>Члан 43</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43.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На службеном путовању запосленом припада:</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numPr>
          <w:ilvl w:val="0"/>
          <w:numId w:val="19"/>
        </w:numPr>
        <w:spacing w:after="0" w:line="240" w:lineRule="auto"/>
        <w:jc w:val="both"/>
        <w:rPr>
          <w:sz w:val="22"/>
          <w:szCs w:val="22"/>
          <w:lang w:val="ru-RU"/>
        </w:rPr>
      </w:pPr>
      <w:r w:rsidRPr="00C24154">
        <w:rPr>
          <w:sz w:val="22"/>
          <w:szCs w:val="22"/>
          <w:lang w:val="ru-RU"/>
        </w:rPr>
        <w:t>цела дневница за свака 24 часа проведена на службеном путу и за остатак времена дужи од 12 часова проведених на том путу, као и за време проведено на службеном путу дуже од 12, а краће од 24 часа;</w:t>
      </w:r>
    </w:p>
    <w:p w:rsidR="00CA1F53" w:rsidRPr="00714624" w:rsidRDefault="00D82203" w:rsidP="00714624">
      <w:pPr>
        <w:pStyle w:val="NormalWeb"/>
        <w:numPr>
          <w:ilvl w:val="0"/>
          <w:numId w:val="19"/>
        </w:numPr>
        <w:spacing w:after="0" w:line="240" w:lineRule="auto"/>
        <w:jc w:val="both"/>
        <w:rPr>
          <w:sz w:val="22"/>
          <w:szCs w:val="22"/>
          <w:lang w:val="ru-RU"/>
        </w:rPr>
      </w:pPr>
      <w:r w:rsidRPr="00C24154">
        <w:rPr>
          <w:sz w:val="22"/>
          <w:szCs w:val="22"/>
          <w:lang w:val="ru-RU"/>
        </w:rPr>
        <w:t>пола дневнице за време проведено на службеном путовању дужем од 8, а краћем од 12 часова и ако је путовање трајало дуже од 24 часа, за остатак времена дужег од 8, а краћег од 12 часова.</w:t>
      </w:r>
      <w:r w:rsidR="00CA1F53">
        <w:rPr>
          <w:sz w:val="22"/>
          <w:szCs w:val="22"/>
          <w:lang w:val="ru-RU"/>
        </w:rPr>
        <w:t>»</w:t>
      </w:r>
    </w:p>
    <w:p w:rsidR="00551569" w:rsidRDefault="00551569" w:rsidP="00140E0A">
      <w:pPr>
        <w:pStyle w:val="NormalWeb"/>
        <w:spacing w:after="0"/>
        <w:outlineLvl w:val="0"/>
        <w:rPr>
          <w:rStyle w:val="Strong"/>
          <w:sz w:val="22"/>
          <w:szCs w:val="22"/>
        </w:rPr>
      </w:pPr>
    </w:p>
    <w:p w:rsidR="00714624" w:rsidRPr="00551569" w:rsidRDefault="00714624" w:rsidP="00140E0A">
      <w:pPr>
        <w:pStyle w:val="NormalWeb"/>
        <w:spacing w:after="0"/>
        <w:outlineLvl w:val="0"/>
        <w:rPr>
          <w:b/>
          <w:bCs/>
          <w:sz w:val="22"/>
          <w:szCs w:val="22"/>
          <w:u w:val="single"/>
          <w:lang w:val="ru-RU"/>
        </w:rPr>
      </w:pPr>
      <w:r w:rsidRPr="00551569">
        <w:rPr>
          <w:rStyle w:val="Strong"/>
          <w:sz w:val="22"/>
          <w:szCs w:val="22"/>
          <w:u w:val="single"/>
          <w:lang w:val="ru-RU"/>
        </w:rPr>
        <w:t xml:space="preserve">Члан 44. </w:t>
      </w:r>
    </w:p>
    <w:p w:rsidR="00551569" w:rsidRDefault="00551569" w:rsidP="00D82203">
      <w:pPr>
        <w:pStyle w:val="NormalWeb"/>
        <w:spacing w:after="0"/>
        <w:jc w:val="both"/>
        <w:rPr>
          <w:b/>
          <w:sz w:val="22"/>
          <w:szCs w:val="22"/>
        </w:rPr>
      </w:pPr>
    </w:p>
    <w:p w:rsidR="00714624" w:rsidRDefault="00714624" w:rsidP="00D82203">
      <w:pPr>
        <w:pStyle w:val="NormalWeb"/>
        <w:spacing w:after="0"/>
        <w:jc w:val="both"/>
        <w:rPr>
          <w:sz w:val="22"/>
          <w:szCs w:val="22"/>
          <w:lang w:val="sr-Cyrl-CS"/>
        </w:rPr>
      </w:pPr>
      <w:r w:rsidRPr="00714624">
        <w:rPr>
          <w:b/>
          <w:sz w:val="22"/>
          <w:szCs w:val="22"/>
          <w:lang w:val="sr-Cyrl-CS"/>
        </w:rPr>
        <w:t>Саша Станковић</w:t>
      </w:r>
      <w:r>
        <w:rPr>
          <w:sz w:val="22"/>
          <w:szCs w:val="22"/>
          <w:lang w:val="sr-Cyrl-CS"/>
        </w:rPr>
        <w:t xml:space="preserve">, предлог Одбора репрезентативних синдиката је да се у члану 44. обрише „са прилогом“. </w:t>
      </w:r>
    </w:p>
    <w:p w:rsidR="00140E0A" w:rsidRPr="00140E0A" w:rsidRDefault="00140E0A" w:rsidP="00D82203">
      <w:pPr>
        <w:pStyle w:val="NormalWeb"/>
        <w:spacing w:after="0"/>
        <w:jc w:val="both"/>
        <w:rPr>
          <w:b/>
          <w:sz w:val="22"/>
          <w:szCs w:val="22"/>
          <w:lang w:val="sr-Cyrl-CS"/>
        </w:rPr>
      </w:pPr>
      <w:r w:rsidRPr="00140E0A">
        <w:rPr>
          <w:b/>
          <w:sz w:val="22"/>
          <w:szCs w:val="22"/>
          <w:lang w:val="sr-Cyrl-CS"/>
        </w:rPr>
        <w:t>Златибор Љубинковић</w:t>
      </w:r>
      <w:r>
        <w:rPr>
          <w:b/>
          <w:sz w:val="22"/>
          <w:szCs w:val="22"/>
          <w:lang w:val="sr-Cyrl-CS"/>
        </w:rPr>
        <w:t xml:space="preserve">, </w:t>
      </w:r>
      <w:r>
        <w:rPr>
          <w:sz w:val="22"/>
          <w:szCs w:val="22"/>
          <w:lang w:val="sr-Cyrl-CS"/>
        </w:rPr>
        <w:t xml:space="preserve">сматра да је овај термин остао из раднијег периода. </w:t>
      </w:r>
      <w:r w:rsidRPr="00140E0A">
        <w:rPr>
          <w:b/>
          <w:sz w:val="22"/>
          <w:szCs w:val="22"/>
          <w:lang w:val="sr-Cyrl-CS"/>
        </w:rPr>
        <w:t xml:space="preserve"> </w:t>
      </w:r>
    </w:p>
    <w:p w:rsidR="00140E0A" w:rsidRDefault="00714624" w:rsidP="00D82203">
      <w:pPr>
        <w:pStyle w:val="NormalWeb"/>
        <w:spacing w:after="0"/>
        <w:jc w:val="both"/>
        <w:rPr>
          <w:sz w:val="22"/>
          <w:szCs w:val="22"/>
          <w:lang w:val="sr-Cyrl-CS"/>
        </w:rPr>
      </w:pPr>
      <w:r w:rsidRPr="00B01EE8">
        <w:rPr>
          <w:b/>
          <w:sz w:val="22"/>
          <w:szCs w:val="22"/>
          <w:lang w:val="sr-Cyrl-CS"/>
        </w:rPr>
        <w:t>Марија Вујовић</w:t>
      </w:r>
      <w:r>
        <w:rPr>
          <w:sz w:val="22"/>
          <w:szCs w:val="22"/>
          <w:lang w:val="sr-Cyrl-CS"/>
        </w:rPr>
        <w:t xml:space="preserve"> сматра да треба да </w:t>
      </w:r>
      <w:r w:rsidR="00B01EE8">
        <w:rPr>
          <w:sz w:val="22"/>
          <w:szCs w:val="22"/>
          <w:lang w:val="sr-Cyrl-CS"/>
        </w:rPr>
        <w:t>остане део „са прилогом“ и дала пример пописа</w:t>
      </w:r>
      <w:r w:rsidR="00140E0A">
        <w:rPr>
          <w:sz w:val="22"/>
          <w:szCs w:val="22"/>
          <w:lang w:val="sr-Cyrl-CS"/>
        </w:rPr>
        <w:t xml:space="preserve"> имовине</w:t>
      </w:r>
      <w:r w:rsidR="00B01EE8">
        <w:rPr>
          <w:sz w:val="22"/>
          <w:szCs w:val="22"/>
          <w:lang w:val="sr-Cyrl-CS"/>
        </w:rPr>
        <w:t xml:space="preserve"> на Косову и Метохији.</w:t>
      </w:r>
    </w:p>
    <w:p w:rsidR="00140E0A" w:rsidRDefault="00140E0A" w:rsidP="00D82203">
      <w:pPr>
        <w:pStyle w:val="NormalWeb"/>
        <w:spacing w:after="0"/>
        <w:jc w:val="both"/>
        <w:rPr>
          <w:sz w:val="22"/>
          <w:szCs w:val="22"/>
          <w:lang w:val="sr-Cyrl-CS"/>
        </w:rPr>
      </w:pPr>
      <w:r w:rsidRPr="00140E0A">
        <w:rPr>
          <w:b/>
          <w:sz w:val="22"/>
          <w:szCs w:val="22"/>
          <w:lang w:val="sr-Cyrl-CS"/>
        </w:rPr>
        <w:t>Верица Николић,</w:t>
      </w:r>
      <w:r>
        <w:rPr>
          <w:sz w:val="22"/>
          <w:szCs w:val="22"/>
          <w:lang w:val="sr-Cyrl-CS"/>
        </w:rPr>
        <w:t xml:space="preserve"> налог са прилогом не познаје закон. На претходним преговорима је такође била полемика око овога. Одбор репрезентативних синдиката су попустили и оставили овај термин. Пописне комисије се не упућују на дужи период у исто место. </w:t>
      </w:r>
    </w:p>
    <w:p w:rsidR="006B4B83" w:rsidRDefault="00140E0A" w:rsidP="00D82203">
      <w:pPr>
        <w:pStyle w:val="NormalWeb"/>
        <w:spacing w:after="0"/>
        <w:jc w:val="both"/>
        <w:rPr>
          <w:sz w:val="22"/>
          <w:szCs w:val="22"/>
          <w:lang w:val="sr-Cyrl-CS"/>
        </w:rPr>
      </w:pPr>
      <w:r w:rsidRPr="00140E0A">
        <w:rPr>
          <w:b/>
          <w:sz w:val="22"/>
          <w:szCs w:val="22"/>
          <w:lang w:val="sr-Cyrl-CS"/>
        </w:rPr>
        <w:t>Светлана Јелић Бурић</w:t>
      </w:r>
      <w:r>
        <w:rPr>
          <w:sz w:val="22"/>
          <w:szCs w:val="22"/>
          <w:lang w:val="sr-Cyrl-CS"/>
        </w:rPr>
        <w:t xml:space="preserve">, карактеристика налога са прилогом је да се запослени свакодневно враћа у место рада. </w:t>
      </w:r>
    </w:p>
    <w:p w:rsidR="00714624" w:rsidRDefault="006B4B83" w:rsidP="00D82203">
      <w:pPr>
        <w:pStyle w:val="NormalWeb"/>
        <w:spacing w:after="0"/>
        <w:jc w:val="both"/>
        <w:rPr>
          <w:sz w:val="22"/>
          <w:szCs w:val="22"/>
        </w:rPr>
      </w:pPr>
      <w:r>
        <w:rPr>
          <w:sz w:val="22"/>
          <w:szCs w:val="22"/>
          <w:lang w:val="sr-Cyrl-CS"/>
        </w:rPr>
        <w:t xml:space="preserve">Договорено је да се усаглашавање овог члана одложи до даљњег. </w:t>
      </w:r>
      <w:r w:rsidR="00140E0A">
        <w:rPr>
          <w:sz w:val="22"/>
          <w:szCs w:val="22"/>
          <w:lang w:val="sr-Cyrl-CS"/>
        </w:rPr>
        <w:t xml:space="preserve">  </w:t>
      </w:r>
      <w:r w:rsidR="00B01EE8">
        <w:rPr>
          <w:sz w:val="22"/>
          <w:szCs w:val="22"/>
          <w:lang w:val="sr-Cyrl-CS"/>
        </w:rPr>
        <w:t xml:space="preserve"> </w:t>
      </w:r>
    </w:p>
    <w:p w:rsidR="00551569" w:rsidRPr="00551569" w:rsidRDefault="00551569" w:rsidP="00D82203">
      <w:pPr>
        <w:pStyle w:val="NormalWeb"/>
        <w:spacing w:after="0"/>
        <w:jc w:val="both"/>
        <w:rPr>
          <w:b/>
          <w:sz w:val="22"/>
          <w:szCs w:val="22"/>
        </w:rPr>
      </w:pPr>
      <w:r>
        <w:rPr>
          <w:b/>
          <w:sz w:val="22"/>
          <w:szCs w:val="22"/>
        </w:rPr>
        <w:t>Закључак</w:t>
      </w:r>
      <w:r w:rsidRPr="00551569">
        <w:rPr>
          <w:b/>
          <w:sz w:val="22"/>
          <w:szCs w:val="22"/>
        </w:rPr>
        <w:t xml:space="preserve">: </w:t>
      </w:r>
      <w:r>
        <w:rPr>
          <w:b/>
          <w:sz w:val="22"/>
          <w:szCs w:val="22"/>
        </w:rPr>
        <w:t>Члан</w:t>
      </w:r>
      <w:r w:rsidRPr="00551569">
        <w:rPr>
          <w:b/>
          <w:sz w:val="22"/>
          <w:szCs w:val="22"/>
        </w:rPr>
        <w:t xml:space="preserve"> 44. </w:t>
      </w:r>
      <w:r>
        <w:rPr>
          <w:b/>
          <w:sz w:val="22"/>
          <w:szCs w:val="22"/>
        </w:rPr>
        <w:t>није</w:t>
      </w:r>
      <w:r w:rsidRPr="00551569">
        <w:rPr>
          <w:b/>
          <w:sz w:val="22"/>
          <w:szCs w:val="22"/>
        </w:rPr>
        <w:t xml:space="preserve"> </w:t>
      </w:r>
      <w:r>
        <w:rPr>
          <w:b/>
          <w:sz w:val="22"/>
          <w:szCs w:val="22"/>
        </w:rPr>
        <w:t>усаглашен</w:t>
      </w:r>
      <w:r w:rsidRPr="00551569">
        <w:rPr>
          <w:b/>
          <w:sz w:val="22"/>
          <w:szCs w:val="22"/>
        </w:rPr>
        <w:t>.</w:t>
      </w:r>
    </w:p>
    <w:p w:rsidR="00CA1F53" w:rsidRPr="00AC01B0" w:rsidRDefault="00CA1F53" w:rsidP="00D82203">
      <w:pPr>
        <w:pStyle w:val="NormalWeb"/>
        <w:spacing w:after="0"/>
        <w:jc w:val="both"/>
        <w:rPr>
          <w:sz w:val="22"/>
          <w:szCs w:val="22"/>
          <w:lang w:val="sr-Cyrl-CS"/>
        </w:rPr>
      </w:pPr>
    </w:p>
    <w:p w:rsidR="006B4B83" w:rsidRPr="00551569" w:rsidRDefault="00CA1F53" w:rsidP="00C26406">
      <w:pPr>
        <w:pStyle w:val="NormalWeb"/>
        <w:spacing w:after="0"/>
        <w:jc w:val="both"/>
        <w:outlineLvl w:val="0"/>
        <w:rPr>
          <w:rStyle w:val="Strong"/>
          <w:sz w:val="22"/>
          <w:szCs w:val="22"/>
          <w:u w:val="single"/>
        </w:rPr>
      </w:pPr>
      <w:r w:rsidRPr="00551569">
        <w:rPr>
          <w:rStyle w:val="Strong"/>
          <w:sz w:val="22"/>
          <w:szCs w:val="22"/>
          <w:u w:val="single"/>
          <w:lang w:val="ru-RU"/>
        </w:rPr>
        <w:lastRenderedPageBreak/>
        <w:t xml:space="preserve">Члан 45. </w:t>
      </w:r>
    </w:p>
    <w:p w:rsidR="00551569" w:rsidRPr="00551569" w:rsidRDefault="00551569" w:rsidP="00C26406">
      <w:pPr>
        <w:pStyle w:val="NormalWeb"/>
        <w:spacing w:after="0"/>
        <w:jc w:val="both"/>
        <w:outlineLvl w:val="0"/>
        <w:rPr>
          <w:rStyle w:val="Strong"/>
          <w:sz w:val="22"/>
          <w:szCs w:val="22"/>
        </w:rPr>
      </w:pPr>
    </w:p>
    <w:p w:rsidR="00C26406" w:rsidRDefault="006B4B83" w:rsidP="00CA1F53">
      <w:pPr>
        <w:pStyle w:val="NormalWeb"/>
        <w:spacing w:after="0"/>
        <w:jc w:val="both"/>
        <w:outlineLvl w:val="0"/>
        <w:rPr>
          <w:sz w:val="22"/>
          <w:szCs w:val="22"/>
          <w:lang w:val="ru-RU"/>
        </w:rPr>
      </w:pPr>
      <w:r w:rsidRPr="009F4C29">
        <w:rPr>
          <w:b/>
          <w:sz w:val="22"/>
          <w:szCs w:val="22"/>
          <w:lang w:val="ru-RU"/>
        </w:rPr>
        <w:t>Ивана Јовчић Ћурчић</w:t>
      </w:r>
      <w:r>
        <w:rPr>
          <w:b/>
          <w:sz w:val="22"/>
          <w:szCs w:val="22"/>
          <w:lang w:val="ru-RU"/>
        </w:rPr>
        <w:t xml:space="preserve">, </w:t>
      </w:r>
      <w:r>
        <w:rPr>
          <w:sz w:val="22"/>
          <w:szCs w:val="22"/>
          <w:lang w:val="ru-RU"/>
        </w:rPr>
        <w:t xml:space="preserve">Одбор репрезентативних синдиката </w:t>
      </w:r>
      <w:r w:rsidR="00C26406">
        <w:rPr>
          <w:sz w:val="22"/>
          <w:szCs w:val="22"/>
          <w:lang w:val="ru-RU"/>
        </w:rPr>
        <w:t>сматра да у ставу 1. овог члана</w:t>
      </w:r>
      <w:r>
        <w:rPr>
          <w:sz w:val="22"/>
          <w:szCs w:val="22"/>
          <w:lang w:val="ru-RU"/>
        </w:rPr>
        <w:t xml:space="preserve"> </w:t>
      </w:r>
      <w:r w:rsidR="00C26406">
        <w:rPr>
          <w:sz w:val="22"/>
          <w:szCs w:val="22"/>
          <w:lang w:val="ru-RU"/>
        </w:rPr>
        <w:t xml:space="preserve">треба </w:t>
      </w:r>
      <w:r>
        <w:rPr>
          <w:sz w:val="22"/>
          <w:szCs w:val="22"/>
          <w:lang w:val="ru-RU"/>
        </w:rPr>
        <w:t xml:space="preserve">да се повећа дневница и то </w:t>
      </w:r>
      <w:r w:rsidR="00C26406">
        <w:rPr>
          <w:sz w:val="22"/>
          <w:szCs w:val="22"/>
          <w:lang w:val="ru-RU"/>
        </w:rPr>
        <w:t xml:space="preserve">на </w:t>
      </w:r>
      <w:r>
        <w:rPr>
          <w:sz w:val="22"/>
          <w:szCs w:val="22"/>
          <w:lang w:val="ru-RU"/>
        </w:rPr>
        <w:t>2394,00 дин</w:t>
      </w:r>
      <w:r w:rsidR="00551569">
        <w:rPr>
          <w:sz w:val="22"/>
          <w:szCs w:val="22"/>
        </w:rPr>
        <w:t xml:space="preserve">., </w:t>
      </w:r>
      <w:r w:rsidR="00C26406">
        <w:rPr>
          <w:sz w:val="22"/>
          <w:szCs w:val="22"/>
          <w:lang w:val="ru-RU"/>
        </w:rPr>
        <w:t xml:space="preserve">али не мање од неопорезивог дела износа дневнице за Републику Србију. </w:t>
      </w:r>
    </w:p>
    <w:p w:rsidR="00C26406" w:rsidRDefault="00C26406" w:rsidP="00CA1F53">
      <w:pPr>
        <w:pStyle w:val="NormalWeb"/>
        <w:spacing w:after="0"/>
        <w:jc w:val="both"/>
        <w:outlineLvl w:val="0"/>
        <w:rPr>
          <w:sz w:val="22"/>
          <w:szCs w:val="22"/>
        </w:rPr>
      </w:pPr>
      <w:r w:rsidRPr="00C26406">
        <w:rPr>
          <w:b/>
          <w:sz w:val="22"/>
          <w:szCs w:val="22"/>
          <w:lang w:val="ru-RU"/>
        </w:rPr>
        <w:t>Светлана Јелић Бурић,</w:t>
      </w:r>
      <w:r>
        <w:rPr>
          <w:sz w:val="22"/>
          <w:szCs w:val="22"/>
          <w:lang w:val="ru-RU"/>
        </w:rPr>
        <w:t xml:space="preserve"> о овоме се не можемо изјаснити одмах. Потребно је упознати Оснивача о захтеву и сачекати његово мишљење. </w:t>
      </w:r>
    </w:p>
    <w:p w:rsidR="00A42DBC" w:rsidRDefault="00A42DBC" w:rsidP="00CA1F53">
      <w:pPr>
        <w:pStyle w:val="NormalWeb"/>
        <w:spacing w:after="0"/>
        <w:jc w:val="both"/>
        <w:outlineLvl w:val="0"/>
        <w:rPr>
          <w:sz w:val="22"/>
          <w:szCs w:val="22"/>
        </w:rPr>
      </w:pPr>
    </w:p>
    <w:p w:rsidR="00551569" w:rsidRPr="00A42DBC" w:rsidRDefault="00A42DBC" w:rsidP="00CA1F53">
      <w:pPr>
        <w:pStyle w:val="NormalWeb"/>
        <w:spacing w:after="0"/>
        <w:jc w:val="both"/>
        <w:outlineLvl w:val="0"/>
        <w:rPr>
          <w:b/>
          <w:sz w:val="22"/>
          <w:szCs w:val="22"/>
        </w:rPr>
      </w:pPr>
      <w:r w:rsidRPr="00A42DBC">
        <w:rPr>
          <w:b/>
          <w:sz w:val="22"/>
          <w:szCs w:val="22"/>
        </w:rPr>
        <w:t>Члан</w:t>
      </w:r>
      <w:r w:rsidR="00551569" w:rsidRPr="00A42DBC">
        <w:rPr>
          <w:b/>
          <w:sz w:val="22"/>
          <w:szCs w:val="22"/>
        </w:rPr>
        <w:t xml:space="preserve"> 45. </w:t>
      </w:r>
      <w:r w:rsidRPr="00A42DBC">
        <w:rPr>
          <w:b/>
          <w:sz w:val="22"/>
          <w:szCs w:val="22"/>
        </w:rPr>
        <w:t>став</w:t>
      </w:r>
      <w:r w:rsidR="00551569" w:rsidRPr="00A42DBC">
        <w:rPr>
          <w:b/>
          <w:sz w:val="22"/>
          <w:szCs w:val="22"/>
        </w:rPr>
        <w:t xml:space="preserve"> 2. </w:t>
      </w:r>
      <w:r w:rsidRPr="00A42DBC">
        <w:rPr>
          <w:b/>
          <w:sz w:val="22"/>
          <w:szCs w:val="22"/>
        </w:rPr>
        <w:t>је</w:t>
      </w:r>
      <w:r w:rsidR="00551569" w:rsidRPr="00A42DBC">
        <w:rPr>
          <w:b/>
          <w:sz w:val="22"/>
          <w:szCs w:val="22"/>
        </w:rPr>
        <w:t xml:space="preserve"> </w:t>
      </w:r>
      <w:r w:rsidRPr="00A42DBC">
        <w:rPr>
          <w:b/>
          <w:sz w:val="22"/>
          <w:szCs w:val="22"/>
        </w:rPr>
        <w:t>усаглашен</w:t>
      </w:r>
      <w:r w:rsidR="00551569" w:rsidRPr="00A42DBC">
        <w:rPr>
          <w:b/>
          <w:sz w:val="22"/>
          <w:szCs w:val="22"/>
        </w:rPr>
        <w:t xml:space="preserve"> </w:t>
      </w:r>
      <w:r w:rsidRPr="00A42DBC">
        <w:rPr>
          <w:b/>
          <w:sz w:val="22"/>
          <w:szCs w:val="22"/>
        </w:rPr>
        <w:t>и</w:t>
      </w:r>
      <w:r w:rsidR="00551569" w:rsidRPr="00A42DBC">
        <w:rPr>
          <w:b/>
          <w:sz w:val="22"/>
          <w:szCs w:val="22"/>
        </w:rPr>
        <w:t xml:space="preserve"> </w:t>
      </w:r>
      <w:r w:rsidRPr="00A42DBC">
        <w:rPr>
          <w:b/>
          <w:sz w:val="22"/>
          <w:szCs w:val="22"/>
        </w:rPr>
        <w:t>гласи</w:t>
      </w:r>
      <w:r w:rsidR="00551569" w:rsidRPr="00A42DBC">
        <w:rPr>
          <w:b/>
          <w:sz w:val="22"/>
          <w:szCs w:val="22"/>
        </w:rPr>
        <w:t xml:space="preserve">: </w:t>
      </w:r>
    </w:p>
    <w:p w:rsidR="00A42DBC" w:rsidRPr="00C24154" w:rsidRDefault="00A42DBC" w:rsidP="00A42DBC">
      <w:pPr>
        <w:pStyle w:val="NormalWeb"/>
        <w:spacing w:after="0"/>
        <w:jc w:val="both"/>
        <w:rPr>
          <w:sz w:val="22"/>
          <w:szCs w:val="22"/>
          <w:lang w:val="ru-RU"/>
        </w:rPr>
      </w:pPr>
      <w:r>
        <w:rPr>
          <w:sz w:val="22"/>
          <w:szCs w:val="22"/>
        </w:rPr>
        <w:t>„</w:t>
      </w:r>
      <w:r w:rsidRPr="00C24154">
        <w:rPr>
          <w:sz w:val="22"/>
          <w:szCs w:val="22"/>
          <w:lang w:val="ru-RU"/>
        </w:rPr>
        <w:t>Запосленом на службеном путовању припада дневница у висини:</w:t>
      </w:r>
    </w:p>
    <w:p w:rsidR="00A42DBC" w:rsidRPr="00C24154" w:rsidRDefault="00A42DBC" w:rsidP="00A42DBC">
      <w:pPr>
        <w:pStyle w:val="NormalWeb"/>
        <w:spacing w:after="0"/>
        <w:jc w:val="both"/>
        <w:rPr>
          <w:sz w:val="22"/>
          <w:szCs w:val="22"/>
          <w:lang w:val="ru-RU"/>
        </w:rPr>
      </w:pPr>
    </w:p>
    <w:p w:rsidR="00A42DBC" w:rsidRPr="00C24154" w:rsidRDefault="00A42DBC" w:rsidP="00A42DBC">
      <w:pPr>
        <w:pStyle w:val="NormalWeb"/>
        <w:spacing w:after="0"/>
        <w:jc w:val="both"/>
        <w:rPr>
          <w:sz w:val="22"/>
          <w:szCs w:val="22"/>
          <w:lang w:val="ru-RU"/>
        </w:rPr>
      </w:pPr>
      <w:r w:rsidRPr="00C24154">
        <w:rPr>
          <w:sz w:val="22"/>
          <w:szCs w:val="22"/>
          <w:lang w:val="ru-RU"/>
        </w:rPr>
        <w:tab/>
        <w:t>- 100% од  износа наведеног у ставу 1. ако му није обезбеђена исхрана и</w:t>
      </w:r>
    </w:p>
    <w:p w:rsidR="00A42DBC" w:rsidRPr="00A42DBC" w:rsidRDefault="00A42DBC" w:rsidP="00A42DBC">
      <w:pPr>
        <w:pStyle w:val="NormalWeb"/>
        <w:spacing w:after="0"/>
        <w:jc w:val="both"/>
        <w:rPr>
          <w:sz w:val="22"/>
          <w:szCs w:val="22"/>
        </w:rPr>
      </w:pPr>
      <w:r w:rsidRPr="00C24154">
        <w:rPr>
          <w:sz w:val="22"/>
          <w:szCs w:val="22"/>
          <w:lang w:val="ru-RU"/>
        </w:rPr>
        <w:tab/>
        <w:t>- 70 % од износа наведеног у ставу 1. ако му је обезбеђено преноћиште са доручком.</w:t>
      </w:r>
      <w:r>
        <w:rPr>
          <w:sz w:val="22"/>
          <w:szCs w:val="22"/>
        </w:rPr>
        <w:t>“</w:t>
      </w:r>
    </w:p>
    <w:p w:rsidR="00C26406" w:rsidRDefault="00C26406" w:rsidP="00CA1F53">
      <w:pPr>
        <w:pStyle w:val="NormalWeb"/>
        <w:spacing w:after="0"/>
        <w:jc w:val="both"/>
        <w:outlineLvl w:val="0"/>
        <w:rPr>
          <w:sz w:val="22"/>
          <w:szCs w:val="22"/>
        </w:rPr>
      </w:pPr>
    </w:p>
    <w:p w:rsidR="00A42DBC" w:rsidRPr="00A42DBC" w:rsidRDefault="00A42DBC" w:rsidP="00CA1F53">
      <w:pPr>
        <w:pStyle w:val="NormalWeb"/>
        <w:spacing w:after="0"/>
        <w:jc w:val="both"/>
        <w:outlineLvl w:val="0"/>
        <w:rPr>
          <w:b/>
          <w:sz w:val="22"/>
          <w:szCs w:val="22"/>
        </w:rPr>
      </w:pPr>
      <w:r w:rsidRPr="00A42DBC">
        <w:rPr>
          <w:b/>
          <w:sz w:val="22"/>
          <w:szCs w:val="22"/>
        </w:rPr>
        <w:t>а став 1. члана 45. није усаглашен</w:t>
      </w:r>
      <w:r>
        <w:rPr>
          <w:b/>
          <w:sz w:val="22"/>
          <w:szCs w:val="22"/>
        </w:rPr>
        <w:t>.</w:t>
      </w:r>
    </w:p>
    <w:p w:rsidR="006B4B83" w:rsidRDefault="006B4B83" w:rsidP="00CA1F53">
      <w:pPr>
        <w:pStyle w:val="NormalWeb"/>
        <w:spacing w:after="0"/>
        <w:jc w:val="both"/>
        <w:outlineLvl w:val="0"/>
        <w:rPr>
          <w:rStyle w:val="Strong"/>
          <w:sz w:val="22"/>
          <w:szCs w:val="22"/>
          <w:lang w:val="ru-RU"/>
        </w:rPr>
      </w:pPr>
    </w:p>
    <w:p w:rsidR="006B4B83" w:rsidRDefault="006B4B83" w:rsidP="00CA1F53">
      <w:pPr>
        <w:pStyle w:val="NormalWeb"/>
        <w:spacing w:after="0"/>
        <w:jc w:val="both"/>
        <w:outlineLvl w:val="0"/>
        <w:rPr>
          <w:rStyle w:val="Strong"/>
          <w:sz w:val="22"/>
          <w:szCs w:val="22"/>
          <w:lang w:val="ru-RU"/>
        </w:rPr>
      </w:pPr>
    </w:p>
    <w:p w:rsidR="00D82203" w:rsidRPr="00C56440" w:rsidRDefault="00CA1F53" w:rsidP="00C56440">
      <w:pPr>
        <w:pStyle w:val="NormalWeb"/>
        <w:spacing w:after="0"/>
        <w:jc w:val="both"/>
        <w:rPr>
          <w:rStyle w:val="Strong"/>
          <w:sz w:val="22"/>
          <w:szCs w:val="22"/>
          <w:u w:val="single"/>
          <w:lang w:val="sr-Cyrl-CS"/>
        </w:rPr>
      </w:pPr>
      <w:r>
        <w:rPr>
          <w:b/>
          <w:bCs/>
          <w:sz w:val="22"/>
          <w:szCs w:val="22"/>
          <w:u w:val="single"/>
          <w:lang w:val="sr-Cyrl-CS"/>
        </w:rPr>
        <w:t>Члан 46</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46. </w:t>
      </w:r>
    </w:p>
    <w:p w:rsidR="00D82203" w:rsidRPr="00C24154" w:rsidRDefault="00D82203" w:rsidP="00D82203">
      <w:pPr>
        <w:pStyle w:val="NormalWeb"/>
        <w:spacing w:after="0"/>
        <w:jc w:val="center"/>
        <w:outlineLvl w:val="0"/>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Трошкови ноћења на службеном путовању признају се у висини стварних трошкова преноћишта према приложеном рачуну изузев хотела са пет звездица.</w:t>
      </w:r>
      <w:r w:rsidR="00CA1F53">
        <w:rPr>
          <w:sz w:val="22"/>
          <w:szCs w:val="22"/>
          <w:lang w:val="ru-RU"/>
        </w:rPr>
        <w:t>»</w:t>
      </w:r>
    </w:p>
    <w:p w:rsidR="00CA1F53" w:rsidRDefault="00CA1F53" w:rsidP="00D82203">
      <w:pPr>
        <w:pStyle w:val="NormalWeb"/>
        <w:spacing w:after="0"/>
        <w:jc w:val="both"/>
        <w:rPr>
          <w:sz w:val="22"/>
          <w:szCs w:val="22"/>
          <w:lang w:val="ru-RU"/>
        </w:rPr>
      </w:pPr>
    </w:p>
    <w:p w:rsidR="00D82203" w:rsidRPr="00C56440" w:rsidRDefault="00CA1F53" w:rsidP="00C56440">
      <w:pPr>
        <w:pStyle w:val="NormalWeb"/>
        <w:spacing w:after="0"/>
        <w:jc w:val="both"/>
        <w:rPr>
          <w:rStyle w:val="Strong"/>
          <w:sz w:val="22"/>
          <w:szCs w:val="22"/>
          <w:u w:val="single"/>
          <w:lang w:val="sr-Cyrl-CS"/>
        </w:rPr>
      </w:pPr>
      <w:r>
        <w:rPr>
          <w:b/>
          <w:bCs/>
          <w:sz w:val="22"/>
          <w:szCs w:val="22"/>
          <w:u w:val="single"/>
          <w:lang w:val="sr-Cyrl-CS"/>
        </w:rPr>
        <w:t>Члан 47</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47. </w:t>
      </w:r>
    </w:p>
    <w:p w:rsidR="00D82203" w:rsidRPr="00C24154" w:rsidRDefault="00D82203" w:rsidP="00D82203">
      <w:pPr>
        <w:pStyle w:val="NormalWeb"/>
        <w:spacing w:after="0"/>
        <w:jc w:val="center"/>
        <w:outlineLvl w:val="0"/>
        <w:rPr>
          <w:sz w:val="22"/>
          <w:szCs w:val="22"/>
          <w:lang w:val="ru-RU"/>
        </w:rPr>
      </w:pPr>
    </w:p>
    <w:p w:rsidR="00C56440" w:rsidRPr="00714624" w:rsidRDefault="00D82203" w:rsidP="00714624">
      <w:pPr>
        <w:pStyle w:val="NormalWeb"/>
        <w:spacing w:after="0"/>
        <w:jc w:val="both"/>
        <w:rPr>
          <w:rStyle w:val="Strong"/>
          <w:b w:val="0"/>
          <w:bCs w:val="0"/>
          <w:sz w:val="22"/>
          <w:szCs w:val="22"/>
          <w:lang w:val="ru-RU"/>
        </w:rPr>
      </w:pPr>
      <w:r w:rsidRPr="00C24154">
        <w:rPr>
          <w:sz w:val="22"/>
          <w:szCs w:val="22"/>
          <w:lang w:val="ru-RU"/>
        </w:rPr>
        <w:tab/>
        <w:t>Трошкови превоза на службеном путовању и други трошкови који су неопходни за обављање послова због којих је запослени упућен на службено путовање, утврђују се и признају у висини стварних трошкова према приложеним рачунима.</w:t>
      </w:r>
      <w:r w:rsidR="00CA1F53">
        <w:rPr>
          <w:sz w:val="22"/>
          <w:szCs w:val="22"/>
          <w:lang w:val="ru-RU"/>
        </w:rPr>
        <w:t>»</w:t>
      </w:r>
    </w:p>
    <w:p w:rsidR="00C56440" w:rsidRPr="00C56440" w:rsidRDefault="00C56440" w:rsidP="00D82203">
      <w:pPr>
        <w:pStyle w:val="NormalWeb"/>
        <w:spacing w:after="0"/>
        <w:jc w:val="center"/>
        <w:outlineLvl w:val="0"/>
        <w:rPr>
          <w:rStyle w:val="Strong"/>
          <w:sz w:val="22"/>
          <w:szCs w:val="22"/>
          <w:lang w:val="sr-Latn-CS"/>
        </w:rPr>
      </w:pPr>
    </w:p>
    <w:p w:rsidR="00D82203" w:rsidRPr="00C56440" w:rsidRDefault="00CA1F53" w:rsidP="00C56440">
      <w:pPr>
        <w:pStyle w:val="NormalWeb"/>
        <w:spacing w:after="0"/>
        <w:jc w:val="both"/>
        <w:rPr>
          <w:rStyle w:val="Strong"/>
          <w:sz w:val="22"/>
          <w:szCs w:val="22"/>
          <w:u w:val="single"/>
          <w:lang w:val="sr-Cyrl-CS"/>
        </w:rPr>
      </w:pPr>
      <w:r>
        <w:rPr>
          <w:b/>
          <w:bCs/>
          <w:sz w:val="22"/>
          <w:szCs w:val="22"/>
          <w:u w:val="single"/>
          <w:lang w:val="sr-Cyrl-CS"/>
        </w:rPr>
        <w:t>Члан 48</w:t>
      </w:r>
      <w:r w:rsidRPr="00851AFD">
        <w:rPr>
          <w:b/>
          <w:bCs/>
          <w:sz w:val="22"/>
          <w:szCs w:val="22"/>
          <w:u w:val="single"/>
          <w:lang w:val="sr-Cyrl-CS"/>
        </w:rPr>
        <w:t>. је усаглашен и гласи:</w:t>
      </w:r>
    </w:p>
    <w:p w:rsidR="00D82203" w:rsidRPr="00C24154" w:rsidRDefault="00CA1F53" w:rsidP="00D82203">
      <w:pPr>
        <w:pStyle w:val="NormalWeb"/>
        <w:spacing w:after="0"/>
        <w:jc w:val="center"/>
        <w:outlineLvl w:val="0"/>
        <w:rPr>
          <w:rStyle w:val="Strong"/>
          <w:strike/>
          <w:sz w:val="22"/>
          <w:szCs w:val="22"/>
          <w:lang w:val="ru-RU"/>
        </w:rPr>
      </w:pPr>
      <w:r>
        <w:rPr>
          <w:rStyle w:val="Strong"/>
          <w:sz w:val="22"/>
          <w:szCs w:val="22"/>
          <w:lang w:val="sr-Cyrl-CS"/>
        </w:rPr>
        <w:t>„</w:t>
      </w:r>
      <w:r w:rsidR="00D82203" w:rsidRPr="00C24154">
        <w:rPr>
          <w:rStyle w:val="Strong"/>
          <w:sz w:val="22"/>
          <w:szCs w:val="22"/>
          <w:lang w:val="ru-RU"/>
        </w:rPr>
        <w:t>Члан 48.</w:t>
      </w:r>
    </w:p>
    <w:p w:rsidR="00D82203" w:rsidRPr="00C24154" w:rsidRDefault="00D82203" w:rsidP="00D82203">
      <w:pPr>
        <w:pStyle w:val="NormalWeb"/>
        <w:spacing w:after="0"/>
        <w:jc w:val="center"/>
        <w:outlineLvl w:val="0"/>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Запослени који је обавио службено путовање у земљи дужан је да у року од пет дана од дана повратка са службеног путовања оправда примљену аконтацију, поднесе извештај са пута и врати исправан налог.</w:t>
      </w:r>
      <w:r w:rsidR="00CA1F53">
        <w:rPr>
          <w:sz w:val="22"/>
          <w:szCs w:val="22"/>
          <w:lang w:val="ru-RU"/>
        </w:rPr>
        <w:t>»</w:t>
      </w:r>
    </w:p>
    <w:p w:rsidR="00CA1F53" w:rsidRDefault="00CA1F53" w:rsidP="00D82203">
      <w:pPr>
        <w:pStyle w:val="NormalWeb"/>
        <w:spacing w:after="0"/>
        <w:jc w:val="both"/>
        <w:rPr>
          <w:sz w:val="22"/>
          <w:szCs w:val="22"/>
          <w:lang w:val="ru-RU"/>
        </w:rPr>
      </w:pPr>
    </w:p>
    <w:p w:rsidR="00D82203" w:rsidRDefault="00CA1F53" w:rsidP="00C56440">
      <w:pPr>
        <w:pStyle w:val="NormalWeb"/>
        <w:spacing w:after="0"/>
        <w:jc w:val="both"/>
        <w:rPr>
          <w:b/>
          <w:bCs/>
          <w:sz w:val="22"/>
          <w:szCs w:val="22"/>
          <w:u w:val="single"/>
        </w:rPr>
      </w:pPr>
      <w:r>
        <w:rPr>
          <w:b/>
          <w:bCs/>
          <w:sz w:val="22"/>
          <w:szCs w:val="22"/>
          <w:u w:val="single"/>
          <w:lang w:val="sr-Cyrl-CS"/>
        </w:rPr>
        <w:t>Члан 49</w:t>
      </w:r>
      <w:r w:rsidRPr="00851AFD">
        <w:rPr>
          <w:b/>
          <w:bCs/>
          <w:sz w:val="22"/>
          <w:szCs w:val="22"/>
          <w:u w:val="single"/>
          <w:lang w:val="sr-Cyrl-CS"/>
        </w:rPr>
        <w:t>. је усаглашен и гласи:</w:t>
      </w:r>
    </w:p>
    <w:p w:rsidR="00A42DBC" w:rsidRPr="00A42DBC" w:rsidRDefault="00A42DBC" w:rsidP="00C56440">
      <w:pPr>
        <w:pStyle w:val="NormalWeb"/>
        <w:spacing w:after="0"/>
        <w:jc w:val="both"/>
        <w:rPr>
          <w:rStyle w:val="Strong"/>
          <w:sz w:val="22"/>
          <w:szCs w:val="22"/>
          <w:u w:val="single"/>
        </w:rPr>
      </w:pPr>
    </w:p>
    <w:p w:rsidR="00D82203" w:rsidRPr="00C24154" w:rsidRDefault="00CA1F53"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Службено путовање у иностранство</w:t>
      </w:r>
    </w:p>
    <w:p w:rsidR="00D82203" w:rsidRPr="00C24154" w:rsidRDefault="00D82203" w:rsidP="00D82203">
      <w:pPr>
        <w:pStyle w:val="NormalWeb"/>
        <w:spacing w:after="0"/>
        <w:jc w:val="center"/>
        <w:rPr>
          <w:rStyle w:val="Strong"/>
          <w:sz w:val="22"/>
          <w:szCs w:val="22"/>
          <w:lang w:val="ru-RU"/>
        </w:rPr>
      </w:pPr>
    </w:p>
    <w:p w:rsidR="00D82203" w:rsidRPr="00C24154" w:rsidRDefault="00D82203" w:rsidP="00D82203">
      <w:pPr>
        <w:pStyle w:val="NormalWeb"/>
        <w:spacing w:after="0"/>
        <w:jc w:val="center"/>
        <w:rPr>
          <w:rStyle w:val="Strong"/>
          <w:strike/>
          <w:sz w:val="22"/>
          <w:szCs w:val="22"/>
          <w:lang w:val="ru-RU"/>
        </w:rPr>
      </w:pPr>
      <w:r w:rsidRPr="00C24154">
        <w:rPr>
          <w:rStyle w:val="Strong"/>
          <w:sz w:val="22"/>
          <w:szCs w:val="22"/>
          <w:lang w:val="ru-RU"/>
        </w:rPr>
        <w:t xml:space="preserve">Члан 49. </w:t>
      </w:r>
    </w:p>
    <w:p w:rsidR="00D82203" w:rsidRPr="00C24154" w:rsidRDefault="00D82203" w:rsidP="00D82203">
      <w:pPr>
        <w:pStyle w:val="NormalWeb"/>
        <w:spacing w:after="0"/>
        <w:jc w:val="center"/>
        <w:rPr>
          <w:strike/>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 време службеног путовања у иностранству запослени има право на накнаду трошкова за смештај, исхрану и превоз под условима и у висини која је утврђена прописом Владе о издацима за службена путовања у иностранство за држа</w:t>
      </w:r>
      <w:r w:rsidR="00CA1F53">
        <w:rPr>
          <w:sz w:val="22"/>
          <w:szCs w:val="22"/>
          <w:lang w:val="ru-RU"/>
        </w:rPr>
        <w:t>вне службенике и намештенике.</w:t>
      </w:r>
      <w:r w:rsidRPr="00C24154">
        <w:rPr>
          <w:sz w:val="22"/>
          <w:szCs w:val="22"/>
          <w:lang w:val="ru-RU"/>
        </w:rPr>
        <w:t xml:space="preserve"> </w:t>
      </w:r>
      <w:r w:rsidR="00CA1F53">
        <w:rPr>
          <w:sz w:val="22"/>
          <w:szCs w:val="22"/>
          <w:lang w:val="ru-RU"/>
        </w:rPr>
        <w:t>«</w:t>
      </w:r>
    </w:p>
    <w:p w:rsidR="00D82203" w:rsidRPr="00C24154" w:rsidRDefault="00D82203" w:rsidP="00CA1F53">
      <w:pPr>
        <w:pStyle w:val="NormalWeb"/>
        <w:spacing w:after="0"/>
        <w:outlineLvl w:val="0"/>
        <w:rPr>
          <w:b/>
          <w:sz w:val="22"/>
          <w:szCs w:val="22"/>
          <w:lang w:val="ru-RU"/>
        </w:rPr>
      </w:pPr>
    </w:p>
    <w:p w:rsidR="00A42DBC" w:rsidRPr="00A42DBC" w:rsidRDefault="00AC01B0" w:rsidP="00AC01B0">
      <w:pPr>
        <w:autoSpaceDE w:val="0"/>
        <w:autoSpaceDN w:val="0"/>
        <w:adjustRightInd w:val="0"/>
        <w:jc w:val="both"/>
        <w:rPr>
          <w:rStyle w:val="Strong"/>
          <w:sz w:val="22"/>
          <w:szCs w:val="22"/>
          <w:u w:val="single"/>
        </w:rPr>
      </w:pPr>
      <w:r w:rsidRPr="00A42DBC">
        <w:rPr>
          <w:rStyle w:val="Strong"/>
          <w:sz w:val="22"/>
          <w:szCs w:val="22"/>
          <w:u w:val="single"/>
          <w:lang w:val="ru-RU"/>
        </w:rPr>
        <w:t xml:space="preserve">Члан 50. </w:t>
      </w:r>
    </w:p>
    <w:p w:rsidR="00A42DBC" w:rsidRDefault="00A42DBC" w:rsidP="00AC01B0">
      <w:pPr>
        <w:autoSpaceDE w:val="0"/>
        <w:autoSpaceDN w:val="0"/>
        <w:adjustRightInd w:val="0"/>
        <w:jc w:val="both"/>
        <w:rPr>
          <w:rStyle w:val="Strong"/>
          <w:sz w:val="22"/>
          <w:szCs w:val="22"/>
        </w:rPr>
      </w:pPr>
    </w:p>
    <w:p w:rsidR="00AC01B0" w:rsidRDefault="00AC01B0" w:rsidP="00AC01B0">
      <w:pPr>
        <w:autoSpaceDE w:val="0"/>
        <w:autoSpaceDN w:val="0"/>
        <w:adjustRightInd w:val="0"/>
        <w:jc w:val="both"/>
        <w:rPr>
          <w:sz w:val="22"/>
          <w:szCs w:val="22"/>
          <w:lang w:val="ru-RU"/>
        </w:rPr>
      </w:pPr>
      <w:r>
        <w:rPr>
          <w:b/>
          <w:bCs/>
          <w:sz w:val="22"/>
          <w:szCs w:val="22"/>
          <w:lang w:val="ru-RU"/>
        </w:rPr>
        <w:t xml:space="preserve">Саша Станковић, </w:t>
      </w:r>
      <w:r w:rsidRPr="00AC01B0">
        <w:rPr>
          <w:bCs/>
          <w:sz w:val="22"/>
          <w:szCs w:val="22"/>
          <w:lang w:val="ru-RU"/>
        </w:rPr>
        <w:t>Одбор репрезентативних синдиката има захтев да се</w:t>
      </w:r>
      <w:r>
        <w:rPr>
          <w:b/>
          <w:bCs/>
          <w:sz w:val="22"/>
          <w:szCs w:val="22"/>
          <w:lang w:val="ru-RU"/>
        </w:rPr>
        <w:t xml:space="preserve"> у</w:t>
      </w:r>
      <w:r>
        <w:rPr>
          <w:bCs/>
          <w:sz w:val="22"/>
          <w:szCs w:val="22"/>
          <w:lang w:val="ru-RU"/>
        </w:rPr>
        <w:t xml:space="preserve"> ставу 1. изврши измена тако да </w:t>
      </w:r>
      <w:r>
        <w:rPr>
          <w:sz w:val="22"/>
          <w:szCs w:val="22"/>
          <w:lang w:val="ru-RU"/>
        </w:rPr>
        <w:t>иза дела «</w:t>
      </w:r>
      <w:r w:rsidRPr="00C24154">
        <w:rPr>
          <w:sz w:val="22"/>
          <w:szCs w:val="22"/>
          <w:lang w:val="sr-Cyrl-CS"/>
        </w:rPr>
        <w:t>сразмерно броју дана проведених на раду</w:t>
      </w:r>
      <w:r>
        <w:rPr>
          <w:sz w:val="22"/>
          <w:szCs w:val="22"/>
          <w:lang w:val="ru-RU"/>
        </w:rPr>
        <w:t xml:space="preserve">» дода «односно 20% минималне зараде на нивоу </w:t>
      </w:r>
      <w:r>
        <w:rPr>
          <w:sz w:val="22"/>
          <w:szCs w:val="22"/>
          <w:lang w:val="ru-RU"/>
        </w:rPr>
        <w:lastRenderedPageBreak/>
        <w:t>Републике Србије.</w:t>
      </w:r>
      <w:r w:rsidR="00752E93">
        <w:rPr>
          <w:sz w:val="22"/>
          <w:szCs w:val="22"/>
          <w:lang w:val="ru-RU"/>
        </w:rPr>
        <w:t>» Што би значило да з</w:t>
      </w:r>
      <w:r w:rsidR="00752E93" w:rsidRPr="00C24154">
        <w:rPr>
          <w:sz w:val="22"/>
          <w:szCs w:val="22"/>
          <w:lang w:val="ru-RU"/>
        </w:rPr>
        <w:t>апослени има право накнаду трошкова за исхрану у току рада у висини од</w:t>
      </w:r>
      <w:r w:rsidR="00752E93">
        <w:rPr>
          <w:sz w:val="22"/>
          <w:szCs w:val="22"/>
          <w:lang w:val="sr-Cyrl-CS"/>
        </w:rPr>
        <w:t xml:space="preserve"> 272,92</w:t>
      </w:r>
      <w:r w:rsidR="00752E93" w:rsidRPr="00C24154">
        <w:rPr>
          <w:sz w:val="22"/>
          <w:szCs w:val="22"/>
          <w:lang w:val="sr-Cyrl-CS"/>
        </w:rPr>
        <w:t xml:space="preserve"> динара по дану</w:t>
      </w:r>
      <w:r w:rsidR="00752E93">
        <w:rPr>
          <w:sz w:val="22"/>
          <w:szCs w:val="22"/>
          <w:lang w:val="sr-Cyrl-CS"/>
        </w:rPr>
        <w:t xml:space="preserve">. </w:t>
      </w:r>
      <w:r>
        <w:rPr>
          <w:sz w:val="22"/>
          <w:szCs w:val="22"/>
          <w:lang w:val="ru-RU"/>
        </w:rPr>
        <w:t xml:space="preserve"> </w:t>
      </w:r>
    </w:p>
    <w:p w:rsidR="00752E93" w:rsidRDefault="00752E93" w:rsidP="00AC01B0">
      <w:pPr>
        <w:autoSpaceDE w:val="0"/>
        <w:autoSpaceDN w:val="0"/>
        <w:adjustRightInd w:val="0"/>
        <w:jc w:val="both"/>
        <w:rPr>
          <w:sz w:val="22"/>
          <w:szCs w:val="22"/>
          <w:lang w:val="ru-RU"/>
        </w:rPr>
      </w:pPr>
    </w:p>
    <w:p w:rsidR="00752E93" w:rsidRDefault="00752E93" w:rsidP="00752E93">
      <w:pPr>
        <w:pStyle w:val="NormalWeb"/>
        <w:spacing w:after="0" w:line="240" w:lineRule="auto"/>
        <w:jc w:val="both"/>
        <w:outlineLvl w:val="0"/>
        <w:rPr>
          <w:sz w:val="22"/>
          <w:szCs w:val="22"/>
          <w:lang w:val="ru-RU"/>
        </w:rPr>
      </w:pPr>
      <w:r w:rsidRPr="00C26406">
        <w:rPr>
          <w:b/>
          <w:sz w:val="22"/>
          <w:szCs w:val="22"/>
          <w:lang w:val="ru-RU"/>
        </w:rPr>
        <w:t>Светлана Јелић Бурић,</w:t>
      </w:r>
      <w:r>
        <w:rPr>
          <w:sz w:val="22"/>
          <w:szCs w:val="22"/>
          <w:lang w:val="ru-RU"/>
        </w:rPr>
        <w:t xml:space="preserve"> о овоме се не можемо изјаснити одмах. Потребно је упознати Оснивача о захтеву и сачекати његово мишљење. </w:t>
      </w:r>
    </w:p>
    <w:p w:rsidR="00AC01B0" w:rsidRDefault="00AC01B0" w:rsidP="00AC01B0">
      <w:pPr>
        <w:autoSpaceDE w:val="0"/>
        <w:autoSpaceDN w:val="0"/>
        <w:adjustRightInd w:val="0"/>
        <w:jc w:val="both"/>
        <w:rPr>
          <w:b/>
          <w:bCs/>
          <w:sz w:val="22"/>
          <w:szCs w:val="22"/>
          <w:lang w:val="ru-RU"/>
        </w:rPr>
      </w:pPr>
    </w:p>
    <w:p w:rsidR="00AC01B0" w:rsidRDefault="00A42DBC" w:rsidP="00AC01B0">
      <w:pPr>
        <w:pStyle w:val="NormalWeb"/>
        <w:spacing w:after="0"/>
        <w:jc w:val="both"/>
        <w:outlineLvl w:val="0"/>
        <w:rPr>
          <w:b/>
          <w:sz w:val="22"/>
          <w:szCs w:val="22"/>
          <w:u w:val="single"/>
        </w:rPr>
      </w:pPr>
      <w:r>
        <w:rPr>
          <w:b/>
          <w:sz w:val="22"/>
          <w:szCs w:val="22"/>
          <w:u w:val="single"/>
        </w:rPr>
        <w:t>Члан 50. с</w:t>
      </w:r>
      <w:r w:rsidR="00AC01B0" w:rsidRPr="00C26406">
        <w:rPr>
          <w:b/>
          <w:sz w:val="22"/>
          <w:szCs w:val="22"/>
          <w:u w:val="single"/>
          <w:lang w:val="ru-RU"/>
        </w:rPr>
        <w:t xml:space="preserve">тав 2. </w:t>
      </w:r>
      <w:r>
        <w:rPr>
          <w:b/>
          <w:sz w:val="22"/>
          <w:szCs w:val="22"/>
          <w:u w:val="single"/>
        </w:rPr>
        <w:t xml:space="preserve">је </w:t>
      </w:r>
      <w:r w:rsidR="00AC01B0" w:rsidRPr="00C26406">
        <w:rPr>
          <w:b/>
          <w:sz w:val="22"/>
          <w:szCs w:val="22"/>
          <w:u w:val="single"/>
          <w:lang w:val="ru-RU"/>
        </w:rPr>
        <w:t xml:space="preserve">усаглашен и гласи:  </w:t>
      </w:r>
    </w:p>
    <w:p w:rsidR="00A42DBC" w:rsidRPr="00A42DBC" w:rsidRDefault="00A42DBC" w:rsidP="00AC01B0">
      <w:pPr>
        <w:pStyle w:val="NormalWeb"/>
        <w:spacing w:after="0"/>
        <w:jc w:val="both"/>
        <w:outlineLvl w:val="0"/>
        <w:rPr>
          <w:b/>
          <w:sz w:val="22"/>
          <w:szCs w:val="22"/>
          <w:u w:val="single"/>
        </w:rPr>
      </w:pPr>
    </w:p>
    <w:p w:rsidR="00AC01B0" w:rsidRDefault="00AC01B0" w:rsidP="00AC01B0">
      <w:pPr>
        <w:autoSpaceDE w:val="0"/>
        <w:autoSpaceDN w:val="0"/>
        <w:adjustRightInd w:val="0"/>
        <w:jc w:val="both"/>
        <w:rPr>
          <w:sz w:val="22"/>
          <w:szCs w:val="22"/>
        </w:rPr>
      </w:pPr>
      <w:r w:rsidRPr="00C24154">
        <w:rPr>
          <w:sz w:val="22"/>
          <w:szCs w:val="22"/>
          <w:lang w:val="ru-RU"/>
        </w:rPr>
        <w:tab/>
      </w:r>
      <w:r w:rsidR="00A42DBC">
        <w:rPr>
          <w:sz w:val="22"/>
          <w:szCs w:val="22"/>
        </w:rPr>
        <w:t>„</w:t>
      </w:r>
      <w:r w:rsidRPr="00C24154">
        <w:rPr>
          <w:sz w:val="22"/>
          <w:szCs w:val="22"/>
          <w:lang w:val="sr-Cyrl-CS"/>
        </w:rPr>
        <w:t xml:space="preserve">Накнада трошкова за месечну исхрану у току рада исплаћује се запосленом сразмерно броју дана </w:t>
      </w:r>
      <w:r w:rsidRPr="00C24154">
        <w:rPr>
          <w:sz w:val="22"/>
          <w:szCs w:val="22"/>
          <w:lang w:val="ru-RU"/>
        </w:rPr>
        <w:t>проведених на раду</w:t>
      </w:r>
      <w:r w:rsidRPr="00C24154">
        <w:rPr>
          <w:sz w:val="22"/>
          <w:szCs w:val="22"/>
          <w:lang w:val="sr-Cyrl-CS"/>
        </w:rPr>
        <w:t xml:space="preserve"> и не припада запосленом за дане када о</w:t>
      </w:r>
      <w:r w:rsidRPr="00C24154">
        <w:rPr>
          <w:sz w:val="22"/>
          <w:szCs w:val="22"/>
          <w:lang w:val="ru-RU"/>
        </w:rPr>
        <w:t>стварује право на дневницу за службено путовање у земљи и</w:t>
      </w:r>
      <w:r w:rsidRPr="00C24154">
        <w:rPr>
          <w:sz w:val="22"/>
          <w:szCs w:val="22"/>
          <w:lang w:val="sr-Cyrl-CS"/>
        </w:rPr>
        <w:t>ли</w:t>
      </w:r>
      <w:r w:rsidRPr="00C24154">
        <w:rPr>
          <w:sz w:val="22"/>
          <w:szCs w:val="22"/>
          <w:lang w:val="ru-RU"/>
        </w:rPr>
        <w:t xml:space="preserve"> иностранству</w:t>
      </w:r>
      <w:r w:rsidRPr="00C24154">
        <w:rPr>
          <w:sz w:val="22"/>
          <w:szCs w:val="22"/>
          <w:lang w:val="sr-Cyrl-CS"/>
        </w:rPr>
        <w:t>.</w:t>
      </w:r>
      <w:r>
        <w:rPr>
          <w:sz w:val="22"/>
          <w:szCs w:val="22"/>
          <w:lang w:val="sr-Cyrl-CS"/>
        </w:rPr>
        <w:t>“</w:t>
      </w:r>
    </w:p>
    <w:p w:rsidR="00A42DBC" w:rsidRDefault="00A42DBC" w:rsidP="00AC01B0">
      <w:pPr>
        <w:autoSpaceDE w:val="0"/>
        <w:autoSpaceDN w:val="0"/>
        <w:adjustRightInd w:val="0"/>
        <w:jc w:val="both"/>
        <w:rPr>
          <w:sz w:val="22"/>
          <w:szCs w:val="22"/>
        </w:rPr>
      </w:pPr>
    </w:p>
    <w:p w:rsidR="00A42DBC" w:rsidRPr="00A42DBC" w:rsidRDefault="00A42DBC" w:rsidP="00AC01B0">
      <w:pPr>
        <w:autoSpaceDE w:val="0"/>
        <w:autoSpaceDN w:val="0"/>
        <w:adjustRightInd w:val="0"/>
        <w:jc w:val="both"/>
        <w:rPr>
          <w:b/>
          <w:sz w:val="22"/>
          <w:szCs w:val="22"/>
        </w:rPr>
      </w:pPr>
      <w:r w:rsidRPr="00A42DBC">
        <w:rPr>
          <w:b/>
          <w:sz w:val="22"/>
          <w:szCs w:val="22"/>
        </w:rPr>
        <w:t>а став 1. члана 50</w:t>
      </w:r>
      <w:r w:rsidR="00A7422B">
        <w:rPr>
          <w:b/>
          <w:sz w:val="22"/>
          <w:szCs w:val="22"/>
        </w:rPr>
        <w:t>.</w:t>
      </w:r>
      <w:r w:rsidRPr="00A42DBC">
        <w:rPr>
          <w:b/>
          <w:sz w:val="22"/>
          <w:szCs w:val="22"/>
        </w:rPr>
        <w:t xml:space="preserve"> није усаглашен.</w:t>
      </w:r>
    </w:p>
    <w:p w:rsidR="00D82203" w:rsidRPr="00A7422B" w:rsidRDefault="00D82203" w:rsidP="00D82203">
      <w:pPr>
        <w:autoSpaceDE w:val="0"/>
        <w:autoSpaceDN w:val="0"/>
        <w:adjustRightInd w:val="0"/>
        <w:jc w:val="both"/>
        <w:rPr>
          <w:sz w:val="22"/>
          <w:szCs w:val="22"/>
        </w:rPr>
      </w:pPr>
    </w:p>
    <w:p w:rsidR="00752E93" w:rsidRPr="00A42DBC" w:rsidRDefault="00752E93" w:rsidP="00752E93">
      <w:pPr>
        <w:autoSpaceDE w:val="0"/>
        <w:autoSpaceDN w:val="0"/>
        <w:adjustRightInd w:val="0"/>
        <w:jc w:val="both"/>
        <w:rPr>
          <w:b/>
          <w:bCs/>
          <w:sz w:val="22"/>
          <w:szCs w:val="22"/>
          <w:u w:val="single"/>
        </w:rPr>
      </w:pPr>
      <w:r w:rsidRPr="00A42DBC">
        <w:rPr>
          <w:rStyle w:val="Strong"/>
          <w:sz w:val="22"/>
          <w:szCs w:val="22"/>
          <w:u w:val="single"/>
          <w:lang w:val="ru-RU"/>
        </w:rPr>
        <w:t>Члан 5</w:t>
      </w:r>
      <w:r w:rsidR="00A42DBC" w:rsidRPr="00A42DBC">
        <w:rPr>
          <w:rStyle w:val="Strong"/>
          <w:sz w:val="22"/>
          <w:szCs w:val="22"/>
          <w:u w:val="single"/>
        </w:rPr>
        <w:t>1</w:t>
      </w:r>
      <w:r w:rsidRPr="00A42DBC">
        <w:rPr>
          <w:rStyle w:val="Strong"/>
          <w:sz w:val="22"/>
          <w:szCs w:val="22"/>
          <w:u w:val="single"/>
          <w:lang w:val="ru-RU"/>
        </w:rPr>
        <w:t xml:space="preserve">. </w:t>
      </w:r>
    </w:p>
    <w:p w:rsidR="00A42DBC" w:rsidRPr="00A42DBC" w:rsidRDefault="00A42DBC" w:rsidP="00752E93">
      <w:pPr>
        <w:autoSpaceDE w:val="0"/>
        <w:autoSpaceDN w:val="0"/>
        <w:adjustRightInd w:val="0"/>
        <w:jc w:val="both"/>
        <w:rPr>
          <w:b/>
          <w:bCs/>
          <w:sz w:val="22"/>
          <w:szCs w:val="22"/>
        </w:rPr>
      </w:pPr>
    </w:p>
    <w:p w:rsidR="00752E93" w:rsidRPr="00C24154" w:rsidRDefault="00752E93" w:rsidP="00752E93">
      <w:pPr>
        <w:autoSpaceDE w:val="0"/>
        <w:autoSpaceDN w:val="0"/>
        <w:adjustRightInd w:val="0"/>
        <w:jc w:val="both"/>
        <w:rPr>
          <w:sz w:val="22"/>
          <w:szCs w:val="22"/>
          <w:lang w:val="ru-RU"/>
        </w:rPr>
      </w:pPr>
      <w:r>
        <w:rPr>
          <w:b/>
          <w:bCs/>
          <w:sz w:val="22"/>
          <w:szCs w:val="22"/>
          <w:lang w:val="ru-RU"/>
        </w:rPr>
        <w:t xml:space="preserve">Саша Станковић, </w:t>
      </w:r>
      <w:r>
        <w:rPr>
          <w:bCs/>
          <w:sz w:val="22"/>
          <w:szCs w:val="22"/>
          <w:lang w:val="ru-RU"/>
        </w:rPr>
        <w:t>предлог Одбора репрезентативних синдиката је да став 1 буде: «</w:t>
      </w:r>
      <w:r>
        <w:rPr>
          <w:sz w:val="22"/>
          <w:szCs w:val="22"/>
          <w:lang w:val="ru-RU"/>
        </w:rPr>
        <w:t>З</w:t>
      </w:r>
      <w:r w:rsidRPr="00C24154">
        <w:rPr>
          <w:sz w:val="22"/>
          <w:szCs w:val="22"/>
          <w:lang w:val="ru-RU"/>
        </w:rPr>
        <w:t>апослени има право на регрес за коришћење годишњег одмора у висини од</w:t>
      </w:r>
      <w:r w:rsidRPr="00C24154">
        <w:rPr>
          <w:sz w:val="22"/>
          <w:szCs w:val="22"/>
          <w:lang w:val="sr-Cyrl-CS"/>
        </w:rPr>
        <w:t xml:space="preserve"> </w:t>
      </w:r>
      <w:r>
        <w:rPr>
          <w:sz w:val="22"/>
          <w:szCs w:val="22"/>
          <w:lang w:val="sr-Cyrl-CS"/>
        </w:rPr>
        <w:t>минималне зараде на нивоу Републике Србије (30022,00 дин), али не мање од минималне зараде</w:t>
      </w:r>
      <w:r w:rsidRPr="00C24154">
        <w:rPr>
          <w:sz w:val="22"/>
          <w:szCs w:val="22"/>
          <w:lang w:val="ru-RU"/>
        </w:rPr>
        <w:t xml:space="preserve">, без пореза и доприноса, који се исплаћује месечно у износу од </w:t>
      </w:r>
      <w:r>
        <w:rPr>
          <w:sz w:val="22"/>
          <w:szCs w:val="22"/>
          <w:lang w:val="ru-RU"/>
        </w:rPr>
        <w:t>(</w:t>
      </w:r>
      <w:r>
        <w:rPr>
          <w:sz w:val="22"/>
          <w:szCs w:val="22"/>
          <w:lang w:val="sr-Cyrl-CS"/>
        </w:rPr>
        <w:t>2502</w:t>
      </w:r>
      <w:r w:rsidRPr="00C24154">
        <w:rPr>
          <w:sz w:val="22"/>
          <w:szCs w:val="22"/>
          <w:lang w:val="sr-Cyrl-CS"/>
        </w:rPr>
        <w:t xml:space="preserve">,00 </w:t>
      </w:r>
      <w:r w:rsidRPr="00C24154">
        <w:rPr>
          <w:sz w:val="22"/>
          <w:szCs w:val="22"/>
          <w:lang w:val="ru-RU"/>
        </w:rPr>
        <w:t>динара</w:t>
      </w:r>
      <w:r>
        <w:rPr>
          <w:sz w:val="22"/>
          <w:szCs w:val="22"/>
          <w:lang w:val="ru-RU"/>
        </w:rPr>
        <w:t>)</w:t>
      </w:r>
      <w:r w:rsidRPr="00C24154">
        <w:rPr>
          <w:sz w:val="22"/>
          <w:szCs w:val="22"/>
          <w:lang w:val="ru-RU"/>
        </w:rPr>
        <w:t>.</w:t>
      </w:r>
    </w:p>
    <w:p w:rsidR="00752E93" w:rsidRPr="00752E93" w:rsidRDefault="00752E93" w:rsidP="00752E93">
      <w:pPr>
        <w:autoSpaceDE w:val="0"/>
        <w:autoSpaceDN w:val="0"/>
        <w:adjustRightInd w:val="0"/>
        <w:jc w:val="both"/>
        <w:rPr>
          <w:bCs/>
          <w:sz w:val="22"/>
          <w:szCs w:val="22"/>
          <w:lang w:val="ru-RU"/>
        </w:rPr>
      </w:pPr>
    </w:p>
    <w:p w:rsidR="00752E93" w:rsidRDefault="00752E93" w:rsidP="00752E93">
      <w:pPr>
        <w:pStyle w:val="NormalWeb"/>
        <w:spacing w:after="0" w:line="240" w:lineRule="auto"/>
        <w:jc w:val="both"/>
        <w:outlineLvl w:val="0"/>
        <w:rPr>
          <w:sz w:val="22"/>
          <w:szCs w:val="22"/>
          <w:lang w:val="ru-RU"/>
        </w:rPr>
      </w:pPr>
      <w:r w:rsidRPr="00C26406">
        <w:rPr>
          <w:b/>
          <w:sz w:val="22"/>
          <w:szCs w:val="22"/>
          <w:lang w:val="ru-RU"/>
        </w:rPr>
        <w:t>Светлана Јелић Бурић,</w:t>
      </w:r>
      <w:r>
        <w:rPr>
          <w:sz w:val="22"/>
          <w:szCs w:val="22"/>
          <w:lang w:val="ru-RU"/>
        </w:rPr>
        <w:t xml:space="preserve"> о овоме се не можемо изјаснити одмах. Потребно је упознати Оснивача о захтеву и сачекати његово мишљење. </w:t>
      </w:r>
    </w:p>
    <w:p w:rsidR="00752E93" w:rsidRPr="00752E93" w:rsidRDefault="00752E93" w:rsidP="00D82203">
      <w:pPr>
        <w:autoSpaceDE w:val="0"/>
        <w:autoSpaceDN w:val="0"/>
        <w:adjustRightInd w:val="0"/>
        <w:jc w:val="both"/>
        <w:rPr>
          <w:sz w:val="22"/>
          <w:szCs w:val="22"/>
          <w:lang w:val="ru-RU"/>
        </w:rPr>
      </w:pPr>
    </w:p>
    <w:p w:rsidR="00752E93" w:rsidRPr="00AC01B0" w:rsidRDefault="008D301A" w:rsidP="00752E93">
      <w:pPr>
        <w:pStyle w:val="NormalWeb"/>
        <w:spacing w:after="0"/>
        <w:jc w:val="both"/>
        <w:outlineLvl w:val="0"/>
        <w:rPr>
          <w:b/>
          <w:sz w:val="22"/>
          <w:szCs w:val="22"/>
          <w:u w:val="single"/>
          <w:lang w:val="ru-RU"/>
        </w:rPr>
      </w:pPr>
      <w:r>
        <w:rPr>
          <w:b/>
          <w:sz w:val="22"/>
          <w:szCs w:val="22"/>
          <w:u w:val="single"/>
        </w:rPr>
        <w:t>Члан</w:t>
      </w:r>
      <w:r w:rsidR="00A42DBC">
        <w:rPr>
          <w:b/>
          <w:sz w:val="22"/>
          <w:szCs w:val="22"/>
          <w:u w:val="single"/>
        </w:rPr>
        <w:t xml:space="preserve"> 51. </w:t>
      </w:r>
      <w:r>
        <w:rPr>
          <w:b/>
          <w:sz w:val="22"/>
          <w:szCs w:val="22"/>
          <w:u w:val="single"/>
        </w:rPr>
        <w:t>с</w:t>
      </w:r>
      <w:r w:rsidR="00752E93" w:rsidRPr="00C26406">
        <w:rPr>
          <w:b/>
          <w:sz w:val="22"/>
          <w:szCs w:val="22"/>
          <w:u w:val="single"/>
          <w:lang w:val="ru-RU"/>
        </w:rPr>
        <w:t>тав 2.</w:t>
      </w:r>
      <w:r w:rsidR="00752E93">
        <w:rPr>
          <w:b/>
          <w:sz w:val="22"/>
          <w:szCs w:val="22"/>
          <w:u w:val="single"/>
          <w:lang w:val="ru-RU"/>
        </w:rPr>
        <w:t xml:space="preserve"> и </w:t>
      </w:r>
      <w:r>
        <w:rPr>
          <w:b/>
          <w:sz w:val="22"/>
          <w:szCs w:val="22"/>
          <w:u w:val="single"/>
        </w:rPr>
        <w:t>став</w:t>
      </w:r>
      <w:r w:rsidR="00A42DBC">
        <w:rPr>
          <w:b/>
          <w:sz w:val="22"/>
          <w:szCs w:val="22"/>
          <w:u w:val="single"/>
        </w:rPr>
        <w:t xml:space="preserve"> </w:t>
      </w:r>
      <w:r w:rsidR="00752E93">
        <w:rPr>
          <w:b/>
          <w:sz w:val="22"/>
          <w:szCs w:val="22"/>
          <w:u w:val="single"/>
          <w:lang w:val="ru-RU"/>
        </w:rPr>
        <w:t>3.</w:t>
      </w:r>
      <w:r w:rsidR="00752E93" w:rsidRPr="00C26406">
        <w:rPr>
          <w:b/>
          <w:sz w:val="22"/>
          <w:szCs w:val="22"/>
          <w:u w:val="single"/>
          <w:lang w:val="ru-RU"/>
        </w:rPr>
        <w:t xml:space="preserve"> </w:t>
      </w:r>
      <w:r>
        <w:rPr>
          <w:b/>
          <w:sz w:val="22"/>
          <w:szCs w:val="22"/>
          <w:u w:val="single"/>
        </w:rPr>
        <w:t>су</w:t>
      </w:r>
      <w:r w:rsidR="00A42DBC">
        <w:rPr>
          <w:b/>
          <w:sz w:val="22"/>
          <w:szCs w:val="22"/>
          <w:u w:val="single"/>
        </w:rPr>
        <w:t xml:space="preserve"> </w:t>
      </w:r>
      <w:r w:rsidR="00752E93" w:rsidRPr="00C26406">
        <w:rPr>
          <w:b/>
          <w:sz w:val="22"/>
          <w:szCs w:val="22"/>
          <w:u w:val="single"/>
          <w:lang w:val="ru-RU"/>
        </w:rPr>
        <w:t>усаглашен</w:t>
      </w:r>
      <w:r w:rsidR="00752E93">
        <w:rPr>
          <w:b/>
          <w:sz w:val="22"/>
          <w:szCs w:val="22"/>
          <w:u w:val="single"/>
          <w:lang w:val="ru-RU"/>
        </w:rPr>
        <w:t>и и гласе</w:t>
      </w:r>
      <w:r w:rsidR="00752E93" w:rsidRPr="00C26406">
        <w:rPr>
          <w:b/>
          <w:sz w:val="22"/>
          <w:szCs w:val="22"/>
          <w:u w:val="single"/>
          <w:lang w:val="ru-RU"/>
        </w:rPr>
        <w:t xml:space="preserve">:  </w:t>
      </w:r>
    </w:p>
    <w:p w:rsidR="00D82203" w:rsidRPr="00C24154" w:rsidRDefault="00D82203" w:rsidP="00D82203">
      <w:pPr>
        <w:autoSpaceDE w:val="0"/>
        <w:autoSpaceDN w:val="0"/>
        <w:adjustRightInd w:val="0"/>
        <w:jc w:val="both"/>
        <w:rPr>
          <w:b/>
          <w:sz w:val="22"/>
          <w:szCs w:val="22"/>
          <w:lang w:val="ru-RU"/>
        </w:rPr>
      </w:pPr>
      <w:r w:rsidRPr="00C24154">
        <w:rPr>
          <w:sz w:val="22"/>
          <w:szCs w:val="22"/>
          <w:lang w:val="ru-RU"/>
        </w:rPr>
        <w:tab/>
      </w:r>
    </w:p>
    <w:p w:rsidR="00D82203" w:rsidRPr="00C24154" w:rsidRDefault="00D82203" w:rsidP="00D82203">
      <w:pPr>
        <w:autoSpaceDE w:val="0"/>
        <w:autoSpaceDN w:val="0"/>
        <w:adjustRightInd w:val="0"/>
        <w:jc w:val="both"/>
        <w:rPr>
          <w:sz w:val="22"/>
          <w:szCs w:val="22"/>
          <w:lang w:val="ru-RU"/>
        </w:rPr>
      </w:pPr>
      <w:r w:rsidRPr="00C24154">
        <w:rPr>
          <w:sz w:val="22"/>
          <w:szCs w:val="22"/>
          <w:lang w:val="ru-RU"/>
        </w:rPr>
        <w:tab/>
      </w:r>
      <w:r w:rsidR="008D301A">
        <w:rPr>
          <w:sz w:val="22"/>
          <w:szCs w:val="22"/>
        </w:rPr>
        <w:t>„</w:t>
      </w:r>
      <w:r w:rsidRPr="00C24154">
        <w:rPr>
          <w:sz w:val="22"/>
          <w:szCs w:val="22"/>
          <w:lang w:val="ru-RU"/>
        </w:rPr>
        <w:t>Пун износ регреса за коришћење годишњег одмора припада запосленом који има годишњи</w:t>
      </w:r>
      <w:r w:rsidRPr="00C24154">
        <w:rPr>
          <w:sz w:val="22"/>
          <w:szCs w:val="22"/>
          <w:lang w:val="sr-Cyrl-CS"/>
        </w:rPr>
        <w:t xml:space="preserve"> </w:t>
      </w:r>
      <w:r w:rsidRPr="00C24154">
        <w:rPr>
          <w:sz w:val="22"/>
          <w:szCs w:val="22"/>
          <w:lang w:val="ru-RU"/>
        </w:rPr>
        <w:t>одмор у трајању од најмање 20 радних дана.</w:t>
      </w:r>
    </w:p>
    <w:p w:rsidR="00D82203" w:rsidRPr="00C24154" w:rsidRDefault="00D82203" w:rsidP="00D82203">
      <w:pPr>
        <w:autoSpaceDE w:val="0"/>
        <w:autoSpaceDN w:val="0"/>
        <w:adjustRightInd w:val="0"/>
        <w:rPr>
          <w:sz w:val="22"/>
          <w:szCs w:val="22"/>
          <w:lang w:val="sr-Cyrl-CS"/>
        </w:rPr>
      </w:pPr>
    </w:p>
    <w:p w:rsidR="00D82203" w:rsidRDefault="00D82203" w:rsidP="00D82203">
      <w:pPr>
        <w:autoSpaceDE w:val="0"/>
        <w:autoSpaceDN w:val="0"/>
        <w:adjustRightInd w:val="0"/>
        <w:jc w:val="both"/>
        <w:rPr>
          <w:sz w:val="22"/>
          <w:szCs w:val="22"/>
        </w:rPr>
      </w:pPr>
      <w:r w:rsidRPr="00C24154">
        <w:rPr>
          <w:sz w:val="22"/>
          <w:szCs w:val="22"/>
          <w:lang w:val="ru-RU"/>
        </w:rPr>
        <w:tab/>
        <w:t>Запослени који има право на годишњи одмор у трајању краћем од 20 радних дана, има право</w:t>
      </w:r>
      <w:r w:rsidRPr="00C24154">
        <w:rPr>
          <w:sz w:val="22"/>
          <w:szCs w:val="22"/>
          <w:lang w:val="sr-Cyrl-CS"/>
        </w:rPr>
        <w:t xml:space="preserve"> </w:t>
      </w:r>
      <w:r w:rsidRPr="00C24154">
        <w:rPr>
          <w:sz w:val="22"/>
          <w:szCs w:val="22"/>
          <w:lang w:val="ru-RU"/>
        </w:rPr>
        <w:t>на сразмеран део регреса за коришћење годишњег одмора.</w:t>
      </w:r>
      <w:r w:rsidR="008D301A">
        <w:rPr>
          <w:sz w:val="22"/>
          <w:szCs w:val="22"/>
        </w:rPr>
        <w:t>“</w:t>
      </w:r>
    </w:p>
    <w:p w:rsidR="008D301A" w:rsidRPr="008D301A" w:rsidRDefault="008D301A" w:rsidP="00D82203">
      <w:pPr>
        <w:autoSpaceDE w:val="0"/>
        <w:autoSpaceDN w:val="0"/>
        <w:adjustRightInd w:val="0"/>
        <w:jc w:val="both"/>
        <w:rPr>
          <w:sz w:val="22"/>
          <w:szCs w:val="22"/>
        </w:rPr>
      </w:pPr>
    </w:p>
    <w:p w:rsidR="008D301A" w:rsidRPr="00A42DBC" w:rsidRDefault="008D301A" w:rsidP="008D301A">
      <w:pPr>
        <w:autoSpaceDE w:val="0"/>
        <w:autoSpaceDN w:val="0"/>
        <w:adjustRightInd w:val="0"/>
        <w:jc w:val="both"/>
        <w:rPr>
          <w:b/>
          <w:sz w:val="22"/>
          <w:szCs w:val="22"/>
        </w:rPr>
      </w:pPr>
      <w:r w:rsidRPr="00A42DBC">
        <w:rPr>
          <w:b/>
          <w:sz w:val="22"/>
          <w:szCs w:val="22"/>
        </w:rPr>
        <w:t>а став 1. члана 5</w:t>
      </w:r>
      <w:r>
        <w:rPr>
          <w:b/>
          <w:sz w:val="22"/>
          <w:szCs w:val="22"/>
        </w:rPr>
        <w:t>1</w:t>
      </w:r>
      <w:r w:rsidR="00A7422B">
        <w:rPr>
          <w:b/>
          <w:sz w:val="22"/>
          <w:szCs w:val="22"/>
        </w:rPr>
        <w:t>.</w:t>
      </w:r>
      <w:r w:rsidRPr="00A42DBC">
        <w:rPr>
          <w:b/>
          <w:sz w:val="22"/>
          <w:szCs w:val="22"/>
        </w:rPr>
        <w:t xml:space="preserve"> није усаглашен.</w:t>
      </w:r>
    </w:p>
    <w:p w:rsidR="003655C1" w:rsidRPr="00C24154" w:rsidRDefault="003655C1" w:rsidP="00D82203">
      <w:pPr>
        <w:autoSpaceDE w:val="0"/>
        <w:autoSpaceDN w:val="0"/>
        <w:adjustRightInd w:val="0"/>
        <w:jc w:val="both"/>
        <w:rPr>
          <w:sz w:val="22"/>
          <w:szCs w:val="22"/>
          <w:lang w:val="ru-RU"/>
        </w:rPr>
      </w:pPr>
    </w:p>
    <w:p w:rsidR="00D82203" w:rsidRDefault="00D82203" w:rsidP="00CA1F53">
      <w:pPr>
        <w:pStyle w:val="NormalWeb"/>
        <w:spacing w:after="0"/>
        <w:outlineLvl w:val="0"/>
        <w:rPr>
          <w:rStyle w:val="Strong"/>
          <w:sz w:val="22"/>
          <w:szCs w:val="22"/>
          <w:lang w:val="ru-RU"/>
        </w:rPr>
      </w:pPr>
    </w:p>
    <w:p w:rsidR="00CA1F53" w:rsidRPr="00C56440" w:rsidRDefault="00CA1F53" w:rsidP="00C56440">
      <w:pPr>
        <w:pStyle w:val="NormalWeb"/>
        <w:spacing w:after="0"/>
        <w:jc w:val="both"/>
        <w:rPr>
          <w:rStyle w:val="Strong"/>
          <w:sz w:val="22"/>
          <w:szCs w:val="22"/>
          <w:u w:val="single"/>
          <w:lang w:val="sr-Cyrl-CS"/>
        </w:rPr>
      </w:pPr>
      <w:r>
        <w:rPr>
          <w:b/>
          <w:bCs/>
          <w:sz w:val="22"/>
          <w:szCs w:val="22"/>
          <w:u w:val="single"/>
          <w:lang w:val="sr-Cyrl-CS"/>
        </w:rPr>
        <w:t>Члан 52</w:t>
      </w:r>
      <w:r w:rsidRPr="00851AFD">
        <w:rPr>
          <w:b/>
          <w:bCs/>
          <w:sz w:val="22"/>
          <w:szCs w:val="22"/>
          <w:u w:val="single"/>
          <w:lang w:val="sr-Cyrl-CS"/>
        </w:rPr>
        <w:t>. је усаглашен и гласи:</w:t>
      </w:r>
    </w:p>
    <w:p w:rsidR="00D82203" w:rsidRPr="00A7422B" w:rsidRDefault="00CA1F53" w:rsidP="00A7422B">
      <w:pPr>
        <w:pStyle w:val="NormalWeb"/>
        <w:spacing w:after="0"/>
        <w:jc w:val="center"/>
        <w:outlineLvl w:val="0"/>
        <w:rPr>
          <w:b/>
          <w:bCs/>
          <w:sz w:val="22"/>
          <w:szCs w:val="22"/>
        </w:rPr>
      </w:pPr>
      <w:r>
        <w:rPr>
          <w:rStyle w:val="Strong"/>
          <w:sz w:val="22"/>
          <w:szCs w:val="22"/>
          <w:lang w:val="ru-RU"/>
        </w:rPr>
        <w:t>«</w:t>
      </w:r>
      <w:r w:rsidR="00D82203" w:rsidRPr="00C24154">
        <w:rPr>
          <w:rStyle w:val="Strong"/>
          <w:sz w:val="22"/>
          <w:szCs w:val="22"/>
          <w:lang w:val="ru-RU"/>
        </w:rPr>
        <w:t>Друга примања</w:t>
      </w:r>
    </w:p>
    <w:p w:rsidR="00D82203" w:rsidRDefault="00D82203" w:rsidP="00A7422B">
      <w:pPr>
        <w:pStyle w:val="NormalWeb"/>
        <w:spacing w:after="0"/>
        <w:jc w:val="center"/>
        <w:rPr>
          <w:sz w:val="22"/>
          <w:szCs w:val="22"/>
        </w:rPr>
      </w:pPr>
      <w:r w:rsidRPr="00C24154">
        <w:rPr>
          <w:rStyle w:val="Strong"/>
          <w:sz w:val="22"/>
          <w:szCs w:val="22"/>
          <w:lang w:val="ru-RU"/>
        </w:rPr>
        <w:t>Отпремнина</w:t>
      </w:r>
    </w:p>
    <w:p w:rsidR="00A7422B" w:rsidRPr="00A7422B" w:rsidRDefault="00A7422B" w:rsidP="00A7422B">
      <w:pPr>
        <w:pStyle w:val="NormalWeb"/>
        <w:spacing w:after="0"/>
        <w:jc w:val="center"/>
        <w:rPr>
          <w:rStyle w:val="Strong"/>
          <w:b w:val="0"/>
          <w:bCs w:val="0"/>
          <w:sz w:val="22"/>
          <w:szCs w:val="22"/>
        </w:rPr>
      </w:pPr>
    </w:p>
    <w:p w:rsidR="00D82203" w:rsidRPr="00C24154" w:rsidRDefault="00D82203" w:rsidP="00D82203">
      <w:pPr>
        <w:pStyle w:val="NormalWeb"/>
        <w:spacing w:after="0"/>
        <w:jc w:val="center"/>
        <w:rPr>
          <w:rStyle w:val="Strong"/>
          <w:sz w:val="22"/>
          <w:szCs w:val="22"/>
          <w:lang w:val="ru-RU"/>
        </w:rPr>
      </w:pPr>
      <w:r w:rsidRPr="00C24154">
        <w:rPr>
          <w:rStyle w:val="Strong"/>
          <w:sz w:val="22"/>
          <w:szCs w:val="22"/>
          <w:lang w:val="ru-RU"/>
        </w:rPr>
        <w:t xml:space="preserve">Члан 52. </w:t>
      </w:r>
    </w:p>
    <w:p w:rsidR="00D82203" w:rsidRPr="00C24154" w:rsidRDefault="00D82203" w:rsidP="00D82203">
      <w:pPr>
        <w:pStyle w:val="NormalWeb"/>
        <w:spacing w:after="0"/>
        <w:jc w:val="center"/>
        <w:rPr>
          <w:sz w:val="22"/>
          <w:szCs w:val="22"/>
          <w:lang w:val="ru-RU"/>
        </w:rPr>
      </w:pPr>
    </w:p>
    <w:p w:rsidR="00D82203" w:rsidRPr="00C24154" w:rsidRDefault="00D82203" w:rsidP="00D82203">
      <w:pPr>
        <w:pStyle w:val="NormalWeb"/>
        <w:spacing w:after="0"/>
        <w:jc w:val="both"/>
        <w:rPr>
          <w:rStyle w:val="Strong"/>
          <w:b w:val="0"/>
          <w:bCs w:val="0"/>
          <w:sz w:val="22"/>
          <w:szCs w:val="22"/>
          <w:lang w:val="ru-RU"/>
        </w:rPr>
      </w:pPr>
      <w:r w:rsidRPr="00C24154">
        <w:rPr>
          <w:sz w:val="22"/>
          <w:szCs w:val="22"/>
          <w:lang w:val="ru-RU"/>
        </w:rPr>
        <w:tab/>
        <w:t>Запослени има право на отпремнину због престанка радног односа ради одласка у пензију у висини три просечне зараде у Републици Србији, према последњем објављеном податку републичког органа надлежног за статистику.</w:t>
      </w:r>
      <w:r w:rsidR="00CA1F53">
        <w:rPr>
          <w:sz w:val="22"/>
          <w:szCs w:val="22"/>
          <w:lang w:val="ru-RU"/>
        </w:rPr>
        <w:t>»</w:t>
      </w:r>
    </w:p>
    <w:p w:rsidR="00C56440" w:rsidRPr="00714624" w:rsidRDefault="00C56440" w:rsidP="00714624">
      <w:pPr>
        <w:pStyle w:val="NormalWeb"/>
        <w:spacing w:after="0"/>
        <w:outlineLvl w:val="0"/>
        <w:rPr>
          <w:rStyle w:val="Strong"/>
          <w:sz w:val="22"/>
          <w:szCs w:val="22"/>
          <w:lang w:val="sr-Cyrl-CS"/>
        </w:rPr>
      </w:pPr>
    </w:p>
    <w:p w:rsidR="00A7422B" w:rsidRDefault="00CA1F53" w:rsidP="00CA1F53">
      <w:pPr>
        <w:pStyle w:val="NormalWeb"/>
        <w:spacing w:after="0"/>
        <w:jc w:val="both"/>
        <w:rPr>
          <w:b/>
          <w:bCs/>
          <w:sz w:val="22"/>
          <w:szCs w:val="22"/>
          <w:u w:val="single"/>
        </w:rPr>
      </w:pPr>
      <w:r w:rsidRPr="003655C1">
        <w:rPr>
          <w:b/>
          <w:bCs/>
          <w:sz w:val="22"/>
          <w:szCs w:val="22"/>
          <w:u w:val="single"/>
          <w:lang w:val="sr-Cyrl-CS"/>
        </w:rPr>
        <w:t xml:space="preserve">Члан 53. </w:t>
      </w:r>
    </w:p>
    <w:p w:rsidR="00A7422B" w:rsidRDefault="00A7422B" w:rsidP="00A7422B">
      <w:pPr>
        <w:pStyle w:val="NormalWeb"/>
        <w:spacing w:after="0"/>
        <w:jc w:val="both"/>
        <w:rPr>
          <w:b/>
          <w:sz w:val="22"/>
          <w:szCs w:val="22"/>
        </w:rPr>
      </w:pPr>
    </w:p>
    <w:p w:rsidR="00A7422B" w:rsidRDefault="00A7422B" w:rsidP="00A7422B">
      <w:pPr>
        <w:pStyle w:val="NormalWeb"/>
        <w:spacing w:after="0"/>
        <w:jc w:val="both"/>
        <w:rPr>
          <w:sz w:val="22"/>
          <w:szCs w:val="22"/>
          <w:lang w:val="ru-RU"/>
        </w:rPr>
      </w:pPr>
      <w:r>
        <w:rPr>
          <w:b/>
          <w:sz w:val="22"/>
          <w:szCs w:val="22"/>
          <w:lang w:val="ru-RU"/>
        </w:rPr>
        <w:t>Ивана Јовчић Ћурчић,</w:t>
      </w:r>
      <w:r>
        <w:rPr>
          <w:sz w:val="22"/>
          <w:szCs w:val="22"/>
          <w:lang w:val="ru-RU"/>
        </w:rPr>
        <w:t xml:space="preserve"> ставила је</w:t>
      </w:r>
      <w:r>
        <w:rPr>
          <w:sz w:val="22"/>
          <w:szCs w:val="22"/>
        </w:rPr>
        <w:t xml:space="preserve"> </w:t>
      </w:r>
      <w:r>
        <w:rPr>
          <w:sz w:val="22"/>
          <w:szCs w:val="22"/>
          <w:lang w:val="ru-RU"/>
        </w:rPr>
        <w:t xml:space="preserve">примедбу на став 2., </w:t>
      </w:r>
      <w:r>
        <w:rPr>
          <w:sz w:val="22"/>
          <w:szCs w:val="22"/>
        </w:rPr>
        <w:t xml:space="preserve">тако што сматра да појам трошкови опела треба брисати, јер је опело верски обред </w:t>
      </w:r>
      <w:r>
        <w:rPr>
          <w:sz w:val="22"/>
          <w:szCs w:val="22"/>
          <w:lang w:val="ru-RU"/>
        </w:rPr>
        <w:t xml:space="preserve">и не треба да буде издвојен. </w:t>
      </w:r>
    </w:p>
    <w:p w:rsidR="00A7422B" w:rsidRDefault="00A7422B" w:rsidP="00A7422B">
      <w:pPr>
        <w:pStyle w:val="NormalWeb"/>
        <w:spacing w:after="0"/>
        <w:jc w:val="both"/>
        <w:rPr>
          <w:sz w:val="22"/>
          <w:szCs w:val="22"/>
          <w:lang w:val="ru-RU"/>
        </w:rPr>
      </w:pPr>
      <w:r>
        <w:rPr>
          <w:sz w:val="22"/>
          <w:szCs w:val="22"/>
        </w:rPr>
        <w:t>Примедба је усвојена.</w:t>
      </w:r>
      <w:r>
        <w:rPr>
          <w:sz w:val="22"/>
          <w:szCs w:val="22"/>
          <w:lang w:val="ru-RU"/>
        </w:rPr>
        <w:t xml:space="preserve"> </w:t>
      </w:r>
    </w:p>
    <w:p w:rsidR="00A7422B" w:rsidRDefault="00A7422B" w:rsidP="00CA1F53">
      <w:pPr>
        <w:pStyle w:val="NormalWeb"/>
        <w:spacing w:after="0"/>
        <w:jc w:val="both"/>
        <w:rPr>
          <w:b/>
          <w:bCs/>
          <w:sz w:val="22"/>
          <w:szCs w:val="22"/>
          <w:u w:val="single"/>
        </w:rPr>
      </w:pPr>
    </w:p>
    <w:p w:rsidR="00A7422B" w:rsidRDefault="002D5071" w:rsidP="00CA1F53">
      <w:pPr>
        <w:pStyle w:val="NormalWeb"/>
        <w:spacing w:after="0"/>
        <w:jc w:val="both"/>
        <w:rPr>
          <w:b/>
          <w:bCs/>
          <w:sz w:val="22"/>
          <w:szCs w:val="22"/>
        </w:rPr>
      </w:pPr>
      <w:r>
        <w:rPr>
          <w:b/>
          <w:bCs/>
          <w:sz w:val="22"/>
          <w:szCs w:val="22"/>
        </w:rPr>
        <w:t>Члан</w:t>
      </w:r>
      <w:r w:rsidR="00A7422B" w:rsidRPr="00A7422B">
        <w:rPr>
          <w:b/>
          <w:bCs/>
          <w:sz w:val="22"/>
          <w:szCs w:val="22"/>
        </w:rPr>
        <w:t xml:space="preserve"> 53. </w:t>
      </w:r>
      <w:r>
        <w:rPr>
          <w:b/>
          <w:bCs/>
          <w:sz w:val="22"/>
          <w:szCs w:val="22"/>
        </w:rPr>
        <w:t>је</w:t>
      </w:r>
      <w:r w:rsidR="00A7422B" w:rsidRPr="00A7422B">
        <w:rPr>
          <w:b/>
          <w:bCs/>
          <w:sz w:val="22"/>
          <w:szCs w:val="22"/>
        </w:rPr>
        <w:t xml:space="preserve"> </w:t>
      </w:r>
      <w:r>
        <w:rPr>
          <w:b/>
          <w:bCs/>
          <w:sz w:val="22"/>
          <w:szCs w:val="22"/>
        </w:rPr>
        <w:t>усаглашен</w:t>
      </w:r>
      <w:r w:rsidR="00A7422B" w:rsidRPr="00A7422B">
        <w:rPr>
          <w:b/>
          <w:bCs/>
          <w:sz w:val="22"/>
          <w:szCs w:val="22"/>
        </w:rPr>
        <w:t xml:space="preserve"> </w:t>
      </w:r>
      <w:r>
        <w:rPr>
          <w:b/>
          <w:bCs/>
          <w:sz w:val="22"/>
          <w:szCs w:val="22"/>
        </w:rPr>
        <w:t>и</w:t>
      </w:r>
      <w:r w:rsidR="00A7422B" w:rsidRPr="00A7422B">
        <w:rPr>
          <w:b/>
          <w:bCs/>
          <w:sz w:val="22"/>
          <w:szCs w:val="22"/>
        </w:rPr>
        <w:t xml:space="preserve"> </w:t>
      </w:r>
      <w:r>
        <w:rPr>
          <w:b/>
          <w:bCs/>
          <w:sz w:val="22"/>
          <w:szCs w:val="22"/>
        </w:rPr>
        <w:t>гласи</w:t>
      </w:r>
      <w:r w:rsidR="00A7422B" w:rsidRPr="00A7422B">
        <w:rPr>
          <w:b/>
          <w:bCs/>
          <w:sz w:val="22"/>
          <w:szCs w:val="22"/>
        </w:rPr>
        <w:t xml:space="preserve">: </w:t>
      </w:r>
    </w:p>
    <w:p w:rsidR="00A7422B" w:rsidRPr="00A7422B" w:rsidRDefault="00A7422B" w:rsidP="00CA1F53">
      <w:pPr>
        <w:pStyle w:val="NormalWeb"/>
        <w:spacing w:after="0"/>
        <w:jc w:val="both"/>
        <w:rPr>
          <w:b/>
          <w:bCs/>
          <w:sz w:val="22"/>
          <w:szCs w:val="22"/>
        </w:rPr>
      </w:pPr>
    </w:p>
    <w:p w:rsidR="00CA1F53" w:rsidRPr="00C24154" w:rsidRDefault="00CA1F53" w:rsidP="00CA1F53">
      <w:pPr>
        <w:pStyle w:val="NormalWeb"/>
        <w:spacing w:after="0"/>
        <w:jc w:val="center"/>
        <w:outlineLvl w:val="0"/>
        <w:rPr>
          <w:rStyle w:val="Strong"/>
          <w:sz w:val="22"/>
          <w:szCs w:val="22"/>
          <w:lang w:val="ru-RU"/>
        </w:rPr>
      </w:pPr>
      <w:r>
        <w:rPr>
          <w:rStyle w:val="Strong"/>
          <w:sz w:val="22"/>
          <w:szCs w:val="22"/>
          <w:lang w:val="ru-RU"/>
        </w:rPr>
        <w:t>«</w:t>
      </w:r>
      <w:r w:rsidRPr="00C24154">
        <w:rPr>
          <w:rStyle w:val="Strong"/>
          <w:sz w:val="22"/>
          <w:szCs w:val="22"/>
          <w:lang w:val="ru-RU"/>
        </w:rPr>
        <w:t xml:space="preserve">Накнада погребних трошкова у случају смрти запосленог </w:t>
      </w:r>
    </w:p>
    <w:p w:rsidR="00CA1F53" w:rsidRPr="00C24154" w:rsidRDefault="00CA1F53" w:rsidP="00CA1F53">
      <w:pPr>
        <w:pStyle w:val="NormalWeb"/>
        <w:spacing w:after="0"/>
        <w:jc w:val="center"/>
        <w:outlineLvl w:val="0"/>
        <w:rPr>
          <w:rStyle w:val="Strong"/>
          <w:sz w:val="22"/>
          <w:szCs w:val="22"/>
          <w:lang w:val="ru-RU"/>
        </w:rPr>
      </w:pPr>
      <w:r w:rsidRPr="00C24154">
        <w:rPr>
          <w:rStyle w:val="Strong"/>
          <w:sz w:val="22"/>
          <w:szCs w:val="22"/>
          <w:lang w:val="ru-RU"/>
        </w:rPr>
        <w:lastRenderedPageBreak/>
        <w:t>или члана његове уже породице</w:t>
      </w:r>
    </w:p>
    <w:p w:rsidR="00D82203" w:rsidRPr="00CA1F53" w:rsidRDefault="00D82203" w:rsidP="00D82203">
      <w:pPr>
        <w:pStyle w:val="NormalWeb"/>
        <w:spacing w:after="0"/>
        <w:jc w:val="center"/>
        <w:outlineLvl w:val="0"/>
        <w:rPr>
          <w:rStyle w:val="Strong"/>
          <w:sz w:val="22"/>
          <w:szCs w:val="22"/>
          <w:lang w:val="sr-Cyrl-CS"/>
        </w:rPr>
      </w:pPr>
    </w:p>
    <w:p w:rsidR="00D82203" w:rsidRPr="00C24154" w:rsidRDefault="00D82203" w:rsidP="00D82203">
      <w:pPr>
        <w:pStyle w:val="NormalWeb"/>
        <w:spacing w:after="0"/>
        <w:jc w:val="center"/>
        <w:outlineLvl w:val="0"/>
        <w:rPr>
          <w:rStyle w:val="Strong"/>
          <w:sz w:val="22"/>
          <w:szCs w:val="22"/>
          <w:lang w:val="ru-RU"/>
        </w:rPr>
      </w:pPr>
      <w:r w:rsidRPr="00C24154">
        <w:rPr>
          <w:rStyle w:val="Strong"/>
          <w:sz w:val="22"/>
          <w:szCs w:val="22"/>
          <w:lang w:val="ru-RU"/>
        </w:rPr>
        <w:t xml:space="preserve">Члан 53.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ListParagraph"/>
        <w:ind w:left="0"/>
        <w:jc w:val="both"/>
        <w:rPr>
          <w:sz w:val="22"/>
          <w:szCs w:val="22"/>
          <w:lang w:val="ru-RU"/>
        </w:rPr>
      </w:pPr>
      <w:r w:rsidRPr="00C24154">
        <w:rPr>
          <w:sz w:val="22"/>
          <w:szCs w:val="22"/>
          <w:lang w:val="ru-RU"/>
        </w:rPr>
        <w:tab/>
        <w:t>У случају смрти запосленог, односно члана његове уже породице, члановима уже породице, односно запосленом, припада накнада погребних трошкова, у висини по приложеним рачунима, а највише до неопорезивог износа предвиђеног законом којим се уре</w:t>
      </w:r>
      <w:r w:rsidR="00CA1F53">
        <w:rPr>
          <w:sz w:val="22"/>
          <w:szCs w:val="22"/>
          <w:lang w:val="ru-RU"/>
        </w:rPr>
        <w:t xml:space="preserve">ђује порез на доходак грађана, </w:t>
      </w:r>
      <w:r w:rsidRPr="00C24154">
        <w:rPr>
          <w:sz w:val="22"/>
          <w:szCs w:val="22"/>
          <w:lang w:val="ru-RU"/>
        </w:rPr>
        <w:t>за помоћ у случају смрти запосленог или члана његове породице.</w:t>
      </w:r>
    </w:p>
    <w:p w:rsidR="00D82203" w:rsidRPr="00C24154" w:rsidRDefault="00D82203" w:rsidP="00D82203">
      <w:pPr>
        <w:pStyle w:val="ListParagraph"/>
        <w:ind w:left="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Под појмом погребних услуга сматрају се: сандук, покров, надгробни знак (крст или пирамида), гробно место, превоз посмртних остатака, </w:t>
      </w:r>
      <w:r w:rsidRPr="00CA1F53">
        <w:rPr>
          <w:b/>
          <w:sz w:val="22"/>
          <w:szCs w:val="22"/>
          <w:lang w:val="ru-RU"/>
        </w:rPr>
        <w:t>трошкови</w:t>
      </w:r>
      <w:r w:rsidR="00CA1F53" w:rsidRPr="00CA1F53">
        <w:rPr>
          <w:b/>
          <w:sz w:val="22"/>
          <w:szCs w:val="22"/>
          <w:lang w:val="ru-RU"/>
        </w:rPr>
        <w:t xml:space="preserve"> верског обреда</w:t>
      </w:r>
      <w:r w:rsidRPr="00C24154">
        <w:rPr>
          <w:sz w:val="22"/>
          <w:szCs w:val="22"/>
          <w:lang w:val="ru-RU"/>
        </w:rPr>
        <w:t>, музике, и кремације.</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sr-Cyrl-BA"/>
        </w:rPr>
      </w:pPr>
      <w:r w:rsidRPr="00C24154">
        <w:rPr>
          <w:sz w:val="22"/>
          <w:szCs w:val="22"/>
          <w:lang w:val="ru-RU"/>
        </w:rPr>
        <w:tab/>
        <w:t xml:space="preserve">Под чланом уже породице из става 1. овог члана сматрају се </w:t>
      </w:r>
      <w:r w:rsidRPr="00C24154">
        <w:rPr>
          <w:sz w:val="22"/>
          <w:szCs w:val="22"/>
          <w:lang w:val="sr-Cyrl-BA"/>
        </w:rPr>
        <w:t>брачни друг и деца.</w:t>
      </w:r>
    </w:p>
    <w:p w:rsidR="00D82203" w:rsidRPr="00C24154" w:rsidRDefault="00D82203" w:rsidP="00D82203">
      <w:pPr>
        <w:pStyle w:val="NormalWeb"/>
        <w:spacing w:after="0"/>
        <w:jc w:val="both"/>
        <w:rPr>
          <w:sz w:val="22"/>
          <w:szCs w:val="22"/>
          <w:lang w:val="sr-Cyrl-BA"/>
        </w:rPr>
      </w:pPr>
    </w:p>
    <w:p w:rsidR="00D82203" w:rsidRDefault="00D82203" w:rsidP="00D82203">
      <w:pPr>
        <w:pStyle w:val="NormalWeb"/>
        <w:spacing w:after="0"/>
        <w:jc w:val="both"/>
        <w:rPr>
          <w:sz w:val="22"/>
          <w:szCs w:val="22"/>
          <w:lang w:val="ru-RU"/>
        </w:rPr>
      </w:pPr>
      <w:r w:rsidRPr="00C24154">
        <w:rPr>
          <w:sz w:val="22"/>
          <w:szCs w:val="22"/>
          <w:lang w:val="ru-RU"/>
        </w:rPr>
        <w:tab/>
        <w:t>У случају да запослени који је преминуо нема чланове уже породице, накнада трошкова погребних услуга исплаћује се лицу које је сносило трошкове погреба у висини утврђеној у ставу 1. овог члана.</w:t>
      </w:r>
      <w:r w:rsidR="00CA1F53">
        <w:rPr>
          <w:sz w:val="22"/>
          <w:szCs w:val="22"/>
          <w:lang w:val="ru-RU"/>
        </w:rPr>
        <w:t>»</w:t>
      </w:r>
    </w:p>
    <w:p w:rsidR="003655C1" w:rsidRDefault="003655C1" w:rsidP="00D82203">
      <w:pPr>
        <w:pStyle w:val="NormalWeb"/>
        <w:spacing w:after="0"/>
        <w:jc w:val="both"/>
        <w:rPr>
          <w:sz w:val="22"/>
          <w:szCs w:val="22"/>
          <w:lang w:val="ru-RU"/>
        </w:rPr>
      </w:pPr>
    </w:p>
    <w:p w:rsidR="003655C1" w:rsidRPr="003655C1" w:rsidRDefault="003655C1" w:rsidP="00D82203">
      <w:pPr>
        <w:pStyle w:val="NormalWeb"/>
        <w:spacing w:after="0"/>
        <w:jc w:val="both"/>
        <w:rPr>
          <w:sz w:val="22"/>
          <w:szCs w:val="22"/>
          <w:lang w:val="ru-RU"/>
        </w:rPr>
      </w:pPr>
    </w:p>
    <w:p w:rsidR="00D82203" w:rsidRDefault="00CA1F53" w:rsidP="00C56440">
      <w:pPr>
        <w:pStyle w:val="NormalWeb"/>
        <w:spacing w:after="0"/>
        <w:jc w:val="both"/>
        <w:rPr>
          <w:b/>
          <w:bCs/>
          <w:sz w:val="22"/>
          <w:szCs w:val="22"/>
          <w:u w:val="single"/>
        </w:rPr>
      </w:pPr>
      <w:r>
        <w:rPr>
          <w:b/>
          <w:bCs/>
          <w:sz w:val="22"/>
          <w:szCs w:val="22"/>
          <w:u w:val="single"/>
          <w:lang w:val="sr-Cyrl-CS"/>
        </w:rPr>
        <w:t>Члан 54</w:t>
      </w:r>
      <w:r w:rsidRPr="00851AFD">
        <w:rPr>
          <w:b/>
          <w:bCs/>
          <w:sz w:val="22"/>
          <w:szCs w:val="22"/>
          <w:u w:val="single"/>
          <w:lang w:val="sr-Cyrl-CS"/>
        </w:rPr>
        <w:t xml:space="preserve">. </w:t>
      </w:r>
    </w:p>
    <w:p w:rsidR="002D5071" w:rsidRPr="002D5071" w:rsidRDefault="002D5071" w:rsidP="00C56440">
      <w:pPr>
        <w:pStyle w:val="NormalWeb"/>
        <w:spacing w:after="0"/>
        <w:jc w:val="both"/>
        <w:rPr>
          <w:b/>
          <w:bCs/>
          <w:sz w:val="22"/>
          <w:szCs w:val="22"/>
          <w:u w:val="single"/>
        </w:rPr>
      </w:pPr>
    </w:p>
    <w:p w:rsidR="002D5071" w:rsidRDefault="002D5071" w:rsidP="002D5071">
      <w:pPr>
        <w:pStyle w:val="NormalWeb"/>
        <w:spacing w:after="0"/>
        <w:jc w:val="both"/>
        <w:rPr>
          <w:sz w:val="22"/>
          <w:szCs w:val="22"/>
        </w:rPr>
      </w:pPr>
      <w:r w:rsidRPr="00895A68">
        <w:rPr>
          <w:b/>
          <w:sz w:val="22"/>
          <w:szCs w:val="22"/>
          <w:lang w:val="ru-RU"/>
        </w:rPr>
        <w:t>Саша Станковић</w:t>
      </w:r>
      <w:r>
        <w:rPr>
          <w:sz w:val="22"/>
          <w:szCs w:val="22"/>
          <w:lang w:val="ru-RU"/>
        </w:rPr>
        <w:t xml:space="preserve">, предлог је да се у члан 54. као уживаоц помоћи додају и родитељи, у случају да запослени живи са родитељима, није ожењен и нема децу. </w:t>
      </w:r>
    </w:p>
    <w:p w:rsidR="002D5071" w:rsidRPr="002D5071" w:rsidRDefault="002D5071" w:rsidP="002D5071">
      <w:pPr>
        <w:pStyle w:val="NormalWeb"/>
        <w:spacing w:after="0"/>
        <w:jc w:val="both"/>
        <w:rPr>
          <w:sz w:val="22"/>
          <w:szCs w:val="22"/>
        </w:rPr>
      </w:pPr>
    </w:p>
    <w:p w:rsidR="002D5071" w:rsidRDefault="002D5071" w:rsidP="002D5071">
      <w:pPr>
        <w:pStyle w:val="NormalWeb"/>
        <w:spacing w:after="0"/>
        <w:jc w:val="both"/>
        <w:rPr>
          <w:sz w:val="22"/>
          <w:szCs w:val="22"/>
          <w:lang w:val="ru-RU"/>
        </w:rPr>
      </w:pPr>
      <w:r w:rsidRPr="00895A68">
        <w:rPr>
          <w:b/>
          <w:sz w:val="22"/>
          <w:szCs w:val="22"/>
          <w:lang w:val="ru-RU"/>
        </w:rPr>
        <w:t>Светлана Јелић Бурић</w:t>
      </w:r>
      <w:r>
        <w:rPr>
          <w:sz w:val="22"/>
          <w:szCs w:val="22"/>
          <w:lang w:val="ru-RU"/>
        </w:rPr>
        <w:t xml:space="preserve">, ово је солидарна помоћ. Ово повлачи планирање нових средстава, није законска обавеза. Мишљења је да је ово немогуће у тренутним финансијским условима. </w:t>
      </w:r>
    </w:p>
    <w:p w:rsidR="002D5071" w:rsidRDefault="002D5071" w:rsidP="002D5071">
      <w:pPr>
        <w:pStyle w:val="NormalWeb"/>
        <w:spacing w:after="0"/>
        <w:jc w:val="both"/>
        <w:rPr>
          <w:sz w:val="22"/>
          <w:szCs w:val="22"/>
          <w:lang w:val="ru-RU"/>
        </w:rPr>
      </w:pPr>
    </w:p>
    <w:p w:rsidR="002D5071" w:rsidRDefault="002D5071" w:rsidP="002D5071">
      <w:pPr>
        <w:pStyle w:val="NormalWeb"/>
        <w:spacing w:after="0"/>
        <w:jc w:val="both"/>
        <w:rPr>
          <w:sz w:val="22"/>
          <w:szCs w:val="22"/>
          <w:lang w:val="ru-RU"/>
        </w:rPr>
      </w:pPr>
      <w:r>
        <w:rPr>
          <w:sz w:val="22"/>
          <w:szCs w:val="22"/>
          <w:lang w:val="ru-RU"/>
        </w:rPr>
        <w:t>Одбор репрезентативних синдиката је</w:t>
      </w:r>
      <w:r>
        <w:rPr>
          <w:sz w:val="22"/>
          <w:szCs w:val="22"/>
        </w:rPr>
        <w:t xml:space="preserve"> </w:t>
      </w:r>
      <w:r>
        <w:rPr>
          <w:sz w:val="22"/>
          <w:szCs w:val="22"/>
          <w:lang w:val="ru-RU"/>
        </w:rPr>
        <w:t xml:space="preserve">одустао од предлога и </w:t>
      </w:r>
      <w:r w:rsidRPr="002D5071">
        <w:rPr>
          <w:b/>
          <w:sz w:val="22"/>
          <w:szCs w:val="22"/>
          <w:lang w:val="ru-RU"/>
        </w:rPr>
        <w:t xml:space="preserve">члан 54. </w:t>
      </w:r>
      <w:r w:rsidRPr="002D5071">
        <w:rPr>
          <w:b/>
          <w:sz w:val="22"/>
          <w:szCs w:val="22"/>
        </w:rPr>
        <w:t>је усаглашен и гласи</w:t>
      </w:r>
      <w:r>
        <w:rPr>
          <w:sz w:val="22"/>
          <w:szCs w:val="22"/>
        </w:rPr>
        <w:t>:</w:t>
      </w:r>
      <w:r>
        <w:rPr>
          <w:sz w:val="22"/>
          <w:szCs w:val="22"/>
          <w:lang w:val="ru-RU"/>
        </w:rPr>
        <w:t xml:space="preserve"> </w:t>
      </w:r>
    </w:p>
    <w:p w:rsidR="002D5071" w:rsidRPr="002D5071" w:rsidRDefault="002D5071" w:rsidP="00C56440">
      <w:pPr>
        <w:pStyle w:val="NormalWeb"/>
        <w:spacing w:after="0"/>
        <w:jc w:val="both"/>
        <w:rPr>
          <w:rStyle w:val="Strong"/>
          <w:sz w:val="22"/>
          <w:szCs w:val="22"/>
        </w:rPr>
      </w:pPr>
    </w:p>
    <w:p w:rsidR="00D82203" w:rsidRPr="00C24154" w:rsidRDefault="00CA1F53" w:rsidP="00D82203">
      <w:pPr>
        <w:pStyle w:val="NormalWeb"/>
        <w:spacing w:after="0"/>
        <w:jc w:val="center"/>
        <w:rPr>
          <w:rStyle w:val="Strong"/>
          <w:sz w:val="22"/>
          <w:szCs w:val="22"/>
          <w:lang w:val="ru-RU"/>
        </w:rPr>
      </w:pPr>
      <w:r>
        <w:rPr>
          <w:rStyle w:val="Strong"/>
          <w:sz w:val="22"/>
          <w:szCs w:val="22"/>
          <w:lang w:val="ru-RU"/>
        </w:rPr>
        <w:t>«</w:t>
      </w:r>
      <w:r w:rsidR="00D82203" w:rsidRPr="00C24154">
        <w:rPr>
          <w:rStyle w:val="Strong"/>
          <w:sz w:val="22"/>
          <w:szCs w:val="22"/>
          <w:lang w:val="ru-RU"/>
        </w:rPr>
        <w:t>Солидарна помоћ</w:t>
      </w:r>
    </w:p>
    <w:p w:rsidR="00D82203" w:rsidRPr="00C24154" w:rsidRDefault="00D82203" w:rsidP="00D82203">
      <w:pPr>
        <w:pStyle w:val="NormalWeb"/>
        <w:spacing w:after="0"/>
        <w:jc w:val="center"/>
        <w:rPr>
          <w:rStyle w:val="Strong"/>
          <w:sz w:val="22"/>
          <w:szCs w:val="22"/>
          <w:lang w:val="ru-RU"/>
        </w:rPr>
      </w:pPr>
    </w:p>
    <w:p w:rsidR="00D82203" w:rsidRPr="00C24154" w:rsidRDefault="00D82203" w:rsidP="00D82203">
      <w:pPr>
        <w:pStyle w:val="NormalWeb"/>
        <w:spacing w:after="0"/>
        <w:jc w:val="center"/>
        <w:rPr>
          <w:rStyle w:val="Strong"/>
          <w:sz w:val="22"/>
          <w:szCs w:val="22"/>
          <w:lang w:val="ru-RU"/>
        </w:rPr>
      </w:pPr>
      <w:r w:rsidRPr="00C24154">
        <w:rPr>
          <w:rStyle w:val="Strong"/>
          <w:sz w:val="22"/>
          <w:szCs w:val="22"/>
          <w:lang w:val="ru-RU"/>
        </w:rPr>
        <w:t xml:space="preserve">Члан 54. </w:t>
      </w:r>
    </w:p>
    <w:p w:rsidR="00D82203" w:rsidRPr="00C24154" w:rsidRDefault="00D82203" w:rsidP="00D82203">
      <w:pPr>
        <w:pStyle w:val="NormalWeb"/>
        <w:spacing w:after="0"/>
        <w:jc w:val="center"/>
        <w:rPr>
          <w:sz w:val="22"/>
          <w:szCs w:val="22"/>
          <w:lang w:val="ru-RU"/>
        </w:rPr>
      </w:pPr>
    </w:p>
    <w:p w:rsidR="00D82203" w:rsidRPr="002D5071" w:rsidRDefault="00D82203" w:rsidP="00D82203">
      <w:pPr>
        <w:pStyle w:val="NormalWeb"/>
        <w:spacing w:after="0"/>
        <w:jc w:val="both"/>
        <w:rPr>
          <w:sz w:val="22"/>
          <w:szCs w:val="22"/>
        </w:rPr>
      </w:pPr>
      <w:r w:rsidRPr="00C24154">
        <w:rPr>
          <w:sz w:val="22"/>
          <w:szCs w:val="22"/>
          <w:lang w:val="ru-RU"/>
        </w:rPr>
        <w:tab/>
        <w:t xml:space="preserve">У случају смрти запосленог, одмах по сазнању, члановима његове уже породице припада новчана помоћ у висини две просечне зараде код послодавца, </w:t>
      </w:r>
      <w:r w:rsidRPr="0064446B">
        <w:rPr>
          <w:sz w:val="22"/>
          <w:szCs w:val="22"/>
          <w:lang w:val="sr-Latn-CS"/>
        </w:rPr>
        <w:t>o</w:t>
      </w:r>
      <w:r w:rsidRPr="00C24154">
        <w:rPr>
          <w:sz w:val="22"/>
          <w:szCs w:val="22"/>
          <w:lang w:val="ru-RU"/>
        </w:rPr>
        <w:t>стварене у месецу који претходи месецу у којем се исплата врши, а за свако издржавано дете запосленог још по једна половина обрачунатог износа.</w:t>
      </w:r>
    </w:p>
    <w:p w:rsidR="00D82203" w:rsidRDefault="00D82203" w:rsidP="00D82203">
      <w:pPr>
        <w:pStyle w:val="NormalWeb"/>
        <w:spacing w:after="0"/>
        <w:jc w:val="both"/>
        <w:rPr>
          <w:sz w:val="22"/>
          <w:szCs w:val="22"/>
          <w:lang w:val="ru-RU"/>
        </w:rPr>
      </w:pPr>
      <w:r w:rsidRPr="00C24154">
        <w:rPr>
          <w:sz w:val="22"/>
          <w:szCs w:val="22"/>
          <w:lang w:val="ru-RU"/>
        </w:rPr>
        <w:tab/>
        <w:t>Под чланом уже породице из става 1. овог члана подразумевају се лица из члана 53. став 3. овог колективног уговора.</w:t>
      </w:r>
      <w:r w:rsidR="00CA1F53">
        <w:rPr>
          <w:sz w:val="22"/>
          <w:szCs w:val="22"/>
          <w:lang w:val="ru-RU"/>
        </w:rPr>
        <w:t>»</w:t>
      </w:r>
    </w:p>
    <w:p w:rsidR="001F2FB6" w:rsidRPr="00A7422B" w:rsidRDefault="001F2FB6" w:rsidP="00D82203">
      <w:pPr>
        <w:pStyle w:val="NormalWeb"/>
        <w:spacing w:after="0"/>
        <w:jc w:val="both"/>
        <w:rPr>
          <w:sz w:val="22"/>
          <w:szCs w:val="22"/>
        </w:rPr>
      </w:pPr>
    </w:p>
    <w:p w:rsidR="00CA1F53" w:rsidRDefault="00CA1F53" w:rsidP="00D82203">
      <w:pPr>
        <w:pStyle w:val="NormalWeb"/>
        <w:spacing w:after="0"/>
        <w:jc w:val="both"/>
        <w:rPr>
          <w:sz w:val="22"/>
          <w:szCs w:val="22"/>
          <w:lang w:val="ru-RU"/>
        </w:rPr>
      </w:pPr>
    </w:p>
    <w:p w:rsidR="00D82203" w:rsidRPr="00C56440" w:rsidRDefault="00CA1F53" w:rsidP="00D82203">
      <w:pPr>
        <w:pStyle w:val="NormalWeb"/>
        <w:spacing w:after="0"/>
        <w:jc w:val="both"/>
        <w:rPr>
          <w:sz w:val="22"/>
          <w:szCs w:val="22"/>
          <w:lang w:val="sr-Cyrl-CS"/>
        </w:rPr>
      </w:pPr>
      <w:r>
        <w:rPr>
          <w:b/>
          <w:bCs/>
          <w:sz w:val="22"/>
          <w:szCs w:val="22"/>
          <w:u w:val="single"/>
          <w:lang w:val="sr-Cyrl-CS"/>
        </w:rPr>
        <w:t>Члан 55</w:t>
      </w:r>
      <w:r w:rsidRPr="00851AFD">
        <w:rPr>
          <w:b/>
          <w:bCs/>
          <w:sz w:val="22"/>
          <w:szCs w:val="22"/>
          <w:u w:val="single"/>
          <w:lang w:val="sr-Cyrl-CS"/>
        </w:rPr>
        <w:t>. је усаглашен и гласи</w:t>
      </w:r>
      <w:r w:rsidR="009D73FC">
        <w:rPr>
          <w:b/>
          <w:bCs/>
          <w:sz w:val="22"/>
          <w:szCs w:val="22"/>
          <w:u w:val="single"/>
          <w:lang w:val="sr-Cyrl-CS"/>
        </w:rPr>
        <w:t>:</w:t>
      </w:r>
    </w:p>
    <w:p w:rsidR="00D82203" w:rsidRPr="00C24154" w:rsidRDefault="00CA1F53"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55. </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У случају смрти члана уже породице, одмах по сазнању, запосленом припада новчана помоћ у висини две просечне зараде код послодавца, </w:t>
      </w:r>
      <w:r w:rsidRPr="00C24154">
        <w:rPr>
          <w:sz w:val="22"/>
          <w:szCs w:val="22"/>
        </w:rPr>
        <w:t>o</w:t>
      </w:r>
      <w:r w:rsidRPr="00C24154">
        <w:rPr>
          <w:sz w:val="22"/>
          <w:szCs w:val="22"/>
          <w:lang w:val="ru-RU"/>
        </w:rPr>
        <w:t>стварене у месецу који претходи месецу у којем се исплата врши.</w:t>
      </w:r>
    </w:p>
    <w:p w:rsidR="00D82203" w:rsidRPr="00C24154" w:rsidRDefault="00D82203" w:rsidP="00D82203">
      <w:pPr>
        <w:pStyle w:val="NormalWeb"/>
        <w:spacing w:after="0"/>
        <w:jc w:val="both"/>
        <w:rPr>
          <w:sz w:val="22"/>
          <w:szCs w:val="22"/>
          <w:lang w:val="ru-RU"/>
        </w:rPr>
      </w:pPr>
      <w:r w:rsidRPr="00C24154">
        <w:rPr>
          <w:sz w:val="22"/>
          <w:szCs w:val="22"/>
          <w:lang w:val="ru-RU"/>
        </w:rPr>
        <w:tab/>
      </w:r>
    </w:p>
    <w:p w:rsidR="00D82203" w:rsidRPr="00C24154" w:rsidRDefault="00D82203" w:rsidP="00D82203">
      <w:pPr>
        <w:pStyle w:val="NormalWeb"/>
        <w:spacing w:after="0"/>
        <w:jc w:val="both"/>
        <w:rPr>
          <w:sz w:val="22"/>
          <w:szCs w:val="22"/>
          <w:lang w:val="sr-Cyrl-BA"/>
        </w:rPr>
      </w:pPr>
      <w:r w:rsidRPr="00C24154">
        <w:rPr>
          <w:sz w:val="22"/>
          <w:szCs w:val="22"/>
          <w:lang w:val="ru-RU"/>
        </w:rPr>
        <w:tab/>
        <w:t>Под чланом уже породице сматрају се лица из члана 53. став 3.</w:t>
      </w:r>
      <w:r w:rsidRPr="00C24154">
        <w:rPr>
          <w:sz w:val="22"/>
          <w:szCs w:val="22"/>
          <w:lang w:val="sr-Cyrl-BA"/>
        </w:rPr>
        <w:t xml:space="preserve"> овог колективног уговора.</w:t>
      </w:r>
    </w:p>
    <w:p w:rsidR="00D82203" w:rsidRPr="00C24154" w:rsidRDefault="00D82203" w:rsidP="00D82203">
      <w:pPr>
        <w:pStyle w:val="NormalWeb"/>
        <w:spacing w:after="0"/>
        <w:jc w:val="both"/>
        <w:rPr>
          <w:sz w:val="22"/>
          <w:szCs w:val="22"/>
          <w:lang w:val="sr-Cyrl-BA"/>
        </w:rPr>
      </w:pPr>
    </w:p>
    <w:p w:rsidR="00D82203" w:rsidRDefault="00D82203" w:rsidP="00D82203">
      <w:pPr>
        <w:pStyle w:val="NormalWeb"/>
        <w:spacing w:after="0"/>
        <w:jc w:val="both"/>
        <w:rPr>
          <w:sz w:val="22"/>
          <w:szCs w:val="22"/>
          <w:lang w:val="ru-RU"/>
        </w:rPr>
      </w:pPr>
      <w:r w:rsidRPr="00C24154">
        <w:rPr>
          <w:sz w:val="22"/>
          <w:szCs w:val="22"/>
          <w:lang w:val="ru-RU"/>
        </w:rPr>
        <w:lastRenderedPageBreak/>
        <w:tab/>
        <w:t>У случају да код послодавца истовремено раде два или више запослених који могу да остваре право из става 1. овог члана, право на новчану помоћ припада само једном запосленом.</w:t>
      </w:r>
      <w:r w:rsidR="00CA1F53">
        <w:rPr>
          <w:sz w:val="22"/>
          <w:szCs w:val="22"/>
          <w:lang w:val="ru-RU"/>
        </w:rPr>
        <w:t>»</w:t>
      </w:r>
    </w:p>
    <w:p w:rsidR="00CA1F53" w:rsidRPr="00C24154" w:rsidRDefault="00CA1F53" w:rsidP="00D82203">
      <w:pPr>
        <w:pStyle w:val="NormalWeb"/>
        <w:spacing w:after="0"/>
        <w:jc w:val="both"/>
        <w:rPr>
          <w:rStyle w:val="Strong"/>
          <w:b w:val="0"/>
          <w:bCs w:val="0"/>
          <w:sz w:val="22"/>
          <w:szCs w:val="22"/>
          <w:lang w:val="ru-RU"/>
        </w:rPr>
      </w:pPr>
    </w:p>
    <w:p w:rsidR="00D82203" w:rsidRDefault="00895A68" w:rsidP="00C56440">
      <w:pPr>
        <w:pStyle w:val="NormalWeb"/>
        <w:spacing w:after="0"/>
        <w:jc w:val="both"/>
        <w:rPr>
          <w:b/>
          <w:bCs/>
          <w:sz w:val="22"/>
          <w:szCs w:val="22"/>
          <w:u w:val="single"/>
        </w:rPr>
      </w:pPr>
      <w:r>
        <w:rPr>
          <w:b/>
          <w:bCs/>
          <w:sz w:val="22"/>
          <w:szCs w:val="22"/>
          <w:u w:val="single"/>
          <w:lang w:val="sr-Cyrl-CS"/>
        </w:rPr>
        <w:t>Члан 56</w:t>
      </w:r>
      <w:r w:rsidR="00CA1F53" w:rsidRPr="003655C1">
        <w:rPr>
          <w:b/>
          <w:bCs/>
          <w:sz w:val="22"/>
          <w:szCs w:val="22"/>
          <w:u w:val="single"/>
          <w:lang w:val="sr-Cyrl-CS"/>
        </w:rPr>
        <w:t xml:space="preserve">. </w:t>
      </w:r>
    </w:p>
    <w:p w:rsidR="002D5071" w:rsidRPr="002D5071" w:rsidRDefault="002D5071" w:rsidP="00C56440">
      <w:pPr>
        <w:pStyle w:val="NormalWeb"/>
        <w:spacing w:after="0"/>
        <w:jc w:val="both"/>
        <w:rPr>
          <w:b/>
          <w:bCs/>
          <w:sz w:val="22"/>
          <w:szCs w:val="22"/>
          <w:u w:val="single"/>
        </w:rPr>
      </w:pPr>
    </w:p>
    <w:p w:rsidR="002D5071" w:rsidRDefault="002D5071" w:rsidP="002D5071">
      <w:pPr>
        <w:pStyle w:val="NormalWeb"/>
        <w:spacing w:after="0"/>
        <w:jc w:val="both"/>
        <w:rPr>
          <w:sz w:val="22"/>
          <w:szCs w:val="22"/>
          <w:lang w:val="ru-RU"/>
        </w:rPr>
      </w:pPr>
      <w:r>
        <w:rPr>
          <w:b/>
          <w:sz w:val="22"/>
          <w:szCs w:val="22"/>
          <w:lang w:val="ru-RU"/>
        </w:rPr>
        <w:t>Ивана Јовчић Ћурчић,</w:t>
      </w:r>
      <w:r>
        <w:rPr>
          <w:sz w:val="22"/>
          <w:szCs w:val="22"/>
          <w:lang w:val="ru-RU"/>
        </w:rPr>
        <w:t xml:space="preserve"> ставила је</w:t>
      </w:r>
      <w:r>
        <w:rPr>
          <w:sz w:val="22"/>
          <w:szCs w:val="22"/>
        </w:rPr>
        <w:t xml:space="preserve"> </w:t>
      </w:r>
      <w:r>
        <w:rPr>
          <w:sz w:val="22"/>
          <w:szCs w:val="22"/>
          <w:lang w:val="ru-RU"/>
        </w:rPr>
        <w:t xml:space="preserve">примедбу на став 2., </w:t>
      </w:r>
      <w:r>
        <w:rPr>
          <w:sz w:val="22"/>
          <w:szCs w:val="22"/>
        </w:rPr>
        <w:t xml:space="preserve">тако што сматра да појам трошкови опела треба брисати, јер је опело верски обред </w:t>
      </w:r>
      <w:r>
        <w:rPr>
          <w:sz w:val="22"/>
          <w:szCs w:val="22"/>
          <w:lang w:val="ru-RU"/>
        </w:rPr>
        <w:t xml:space="preserve">и не треба да буде издвојен. </w:t>
      </w:r>
    </w:p>
    <w:p w:rsidR="002D5071" w:rsidRDefault="002D5071" w:rsidP="002D5071">
      <w:pPr>
        <w:pStyle w:val="NormalWeb"/>
        <w:spacing w:after="0"/>
        <w:jc w:val="both"/>
        <w:rPr>
          <w:sz w:val="22"/>
          <w:szCs w:val="22"/>
          <w:lang w:val="ru-RU"/>
        </w:rPr>
      </w:pPr>
      <w:r>
        <w:rPr>
          <w:sz w:val="22"/>
          <w:szCs w:val="22"/>
        </w:rPr>
        <w:t>Примедба је усвојена.</w:t>
      </w:r>
      <w:r>
        <w:rPr>
          <w:sz w:val="22"/>
          <w:szCs w:val="22"/>
          <w:lang w:val="ru-RU"/>
        </w:rPr>
        <w:t xml:space="preserve"> </w:t>
      </w:r>
    </w:p>
    <w:p w:rsidR="002D5071" w:rsidRDefault="002D5071" w:rsidP="00C56440">
      <w:pPr>
        <w:pStyle w:val="NormalWeb"/>
        <w:spacing w:after="0"/>
        <w:jc w:val="both"/>
        <w:rPr>
          <w:rStyle w:val="Strong"/>
          <w:sz w:val="22"/>
          <w:szCs w:val="22"/>
          <w:u w:val="single"/>
        </w:rPr>
      </w:pPr>
    </w:p>
    <w:p w:rsidR="002D5071" w:rsidRPr="002D5071" w:rsidRDefault="002D5071" w:rsidP="00C56440">
      <w:pPr>
        <w:pStyle w:val="NormalWeb"/>
        <w:spacing w:after="0"/>
        <w:jc w:val="both"/>
        <w:rPr>
          <w:rStyle w:val="Strong"/>
          <w:sz w:val="22"/>
          <w:szCs w:val="22"/>
        </w:rPr>
      </w:pPr>
      <w:r>
        <w:rPr>
          <w:rStyle w:val="Strong"/>
          <w:sz w:val="22"/>
          <w:szCs w:val="22"/>
        </w:rPr>
        <w:t>Члан</w:t>
      </w:r>
      <w:r w:rsidRPr="002D5071">
        <w:rPr>
          <w:rStyle w:val="Strong"/>
          <w:sz w:val="22"/>
          <w:szCs w:val="22"/>
        </w:rPr>
        <w:t xml:space="preserve"> 56. </w:t>
      </w:r>
      <w:r>
        <w:rPr>
          <w:rStyle w:val="Strong"/>
          <w:sz w:val="22"/>
          <w:szCs w:val="22"/>
        </w:rPr>
        <w:t>је</w:t>
      </w:r>
      <w:r w:rsidRPr="002D5071">
        <w:rPr>
          <w:rStyle w:val="Strong"/>
          <w:sz w:val="22"/>
          <w:szCs w:val="22"/>
        </w:rPr>
        <w:t xml:space="preserve"> </w:t>
      </w:r>
      <w:r>
        <w:rPr>
          <w:rStyle w:val="Strong"/>
          <w:sz w:val="22"/>
          <w:szCs w:val="22"/>
        </w:rPr>
        <w:t>усаглашен</w:t>
      </w:r>
      <w:r w:rsidRPr="002D5071">
        <w:rPr>
          <w:rStyle w:val="Strong"/>
          <w:sz w:val="22"/>
          <w:szCs w:val="22"/>
        </w:rPr>
        <w:t xml:space="preserve"> </w:t>
      </w:r>
      <w:r>
        <w:rPr>
          <w:rStyle w:val="Strong"/>
          <w:sz w:val="22"/>
          <w:szCs w:val="22"/>
        </w:rPr>
        <w:t>и</w:t>
      </w:r>
      <w:r w:rsidRPr="002D5071">
        <w:rPr>
          <w:rStyle w:val="Strong"/>
          <w:sz w:val="22"/>
          <w:szCs w:val="22"/>
        </w:rPr>
        <w:t xml:space="preserve"> </w:t>
      </w:r>
      <w:r>
        <w:rPr>
          <w:rStyle w:val="Strong"/>
          <w:sz w:val="22"/>
          <w:szCs w:val="22"/>
        </w:rPr>
        <w:t>гласи</w:t>
      </w:r>
      <w:r w:rsidRPr="002D5071">
        <w:rPr>
          <w:rStyle w:val="Strong"/>
          <w:sz w:val="22"/>
          <w:szCs w:val="22"/>
        </w:rPr>
        <w:t>:</w:t>
      </w:r>
    </w:p>
    <w:p w:rsidR="00D82203" w:rsidRPr="00C24154" w:rsidRDefault="00CA1F53"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56. </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У случају смрти родитеља, усвојеника, усвојиоца и старатеља запосленом припада солидарна помоћ у висини две просечне зараде код послодавца, </w:t>
      </w:r>
      <w:r w:rsidRPr="00C24154">
        <w:rPr>
          <w:sz w:val="22"/>
          <w:szCs w:val="22"/>
        </w:rPr>
        <w:t>o</w:t>
      </w:r>
      <w:r w:rsidRPr="00C24154">
        <w:rPr>
          <w:sz w:val="22"/>
          <w:szCs w:val="22"/>
          <w:lang w:val="ru-RU"/>
        </w:rPr>
        <w:t>стварене у месецу који претходи месецу у којем се исплата врши.</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Поред помоћи из става 1. овог члана, запосленом припада накнада погребних трошкова, у висини по приложеним рачунима, а највише до износа који је предвиђен законом којим се уређује порез на доходак грађана, за случај смрти запосленог или члана његове породице.</w:t>
      </w:r>
    </w:p>
    <w:p w:rsidR="00D82203" w:rsidRPr="00C24154" w:rsidRDefault="00D82203" w:rsidP="00D82203">
      <w:pPr>
        <w:pStyle w:val="NormalWeb"/>
        <w:spacing w:after="0"/>
        <w:jc w:val="both"/>
        <w:rPr>
          <w:sz w:val="22"/>
          <w:szCs w:val="22"/>
          <w:lang w:val="ru-RU"/>
        </w:rPr>
      </w:pPr>
      <w:r w:rsidRPr="00C24154">
        <w:rPr>
          <w:sz w:val="22"/>
          <w:szCs w:val="22"/>
          <w:lang w:val="ru-RU"/>
        </w:rPr>
        <w:tab/>
      </w: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Под појмом погребних услуга сматрају се: сандук, покров, надгробни знак (крст или пирамида), гробно место, превоз посмртних остатака, </w:t>
      </w:r>
      <w:r w:rsidRPr="00CA1F53">
        <w:rPr>
          <w:b/>
          <w:sz w:val="22"/>
          <w:szCs w:val="22"/>
          <w:lang w:val="ru-RU"/>
        </w:rPr>
        <w:t>трошкови</w:t>
      </w:r>
      <w:r w:rsidR="00CA1F53" w:rsidRPr="00CA1F53">
        <w:rPr>
          <w:b/>
          <w:sz w:val="22"/>
          <w:szCs w:val="22"/>
          <w:lang w:val="ru-RU"/>
        </w:rPr>
        <w:t xml:space="preserve"> верског обреда</w:t>
      </w:r>
      <w:r w:rsidR="003655C1">
        <w:rPr>
          <w:sz w:val="22"/>
          <w:szCs w:val="22"/>
          <w:lang w:val="ru-RU"/>
        </w:rPr>
        <w:t xml:space="preserve">, музике, </w:t>
      </w:r>
      <w:r w:rsidRPr="00C24154">
        <w:rPr>
          <w:sz w:val="22"/>
          <w:szCs w:val="22"/>
          <w:lang w:val="ru-RU"/>
        </w:rPr>
        <w:t>кремација.</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У случају да код послодавца истовремено раде два или више запослених који могу да остваре право из става 1. и 2. овог члана, право на новчану помоћ припада само једном запосленом.</w:t>
      </w:r>
      <w:r w:rsidR="00CA1F53">
        <w:rPr>
          <w:sz w:val="22"/>
          <w:szCs w:val="22"/>
          <w:lang w:val="ru-RU"/>
        </w:rPr>
        <w:t>»</w:t>
      </w:r>
    </w:p>
    <w:p w:rsidR="00CA1F53" w:rsidRPr="002D5071" w:rsidRDefault="00CA1F53" w:rsidP="00D82203">
      <w:pPr>
        <w:pStyle w:val="NormalWeb"/>
        <w:spacing w:after="0"/>
        <w:jc w:val="both"/>
        <w:rPr>
          <w:rStyle w:val="Strong"/>
          <w:b w:val="0"/>
          <w:bCs w:val="0"/>
          <w:sz w:val="22"/>
          <w:szCs w:val="22"/>
        </w:rPr>
      </w:pPr>
    </w:p>
    <w:p w:rsidR="002D5071" w:rsidRPr="002D5071" w:rsidRDefault="002D5071" w:rsidP="002D5071">
      <w:pPr>
        <w:pStyle w:val="NormalWeb"/>
        <w:spacing w:after="0"/>
        <w:jc w:val="both"/>
        <w:rPr>
          <w:b/>
          <w:sz w:val="22"/>
          <w:szCs w:val="22"/>
        </w:rPr>
      </w:pPr>
      <w:r w:rsidRPr="002D5071">
        <w:rPr>
          <w:b/>
          <w:sz w:val="22"/>
          <w:szCs w:val="22"/>
        </w:rPr>
        <w:t>Члан 57. је усаглашен и гласи:</w:t>
      </w:r>
    </w:p>
    <w:p w:rsidR="002D5071" w:rsidRPr="00C24154" w:rsidRDefault="002D5071" w:rsidP="002D5071">
      <w:pPr>
        <w:pStyle w:val="NormalWeb"/>
        <w:spacing w:after="0"/>
        <w:jc w:val="center"/>
        <w:rPr>
          <w:rStyle w:val="Strong"/>
          <w:sz w:val="22"/>
          <w:szCs w:val="22"/>
          <w:lang w:val="ru-RU"/>
        </w:rPr>
      </w:pPr>
      <w:r>
        <w:rPr>
          <w:rStyle w:val="Strong"/>
          <w:sz w:val="22"/>
          <w:szCs w:val="22"/>
          <w:lang w:val="sr-Cyrl-CS"/>
        </w:rPr>
        <w:t>„</w:t>
      </w:r>
      <w:r w:rsidRPr="00C24154">
        <w:rPr>
          <w:rStyle w:val="Strong"/>
          <w:sz w:val="22"/>
          <w:szCs w:val="22"/>
          <w:lang w:val="ru-RU"/>
        </w:rPr>
        <w:t xml:space="preserve">Члан 57. </w:t>
      </w:r>
    </w:p>
    <w:p w:rsidR="002D5071" w:rsidRPr="00C24154" w:rsidRDefault="002D5071" w:rsidP="002D5071">
      <w:pPr>
        <w:pStyle w:val="NormalWeb"/>
        <w:spacing w:after="0"/>
        <w:jc w:val="center"/>
        <w:rPr>
          <w:sz w:val="22"/>
          <w:szCs w:val="22"/>
          <w:lang w:val="ru-RU"/>
        </w:rPr>
      </w:pPr>
    </w:p>
    <w:p w:rsidR="002D5071" w:rsidRPr="00C24154" w:rsidRDefault="002D5071" w:rsidP="002D5071">
      <w:pPr>
        <w:pStyle w:val="NormalWeb"/>
        <w:spacing w:after="0"/>
        <w:jc w:val="both"/>
        <w:rPr>
          <w:sz w:val="22"/>
          <w:szCs w:val="22"/>
          <w:lang w:val="ru-RU"/>
        </w:rPr>
      </w:pPr>
      <w:r w:rsidRPr="00C24154">
        <w:rPr>
          <w:sz w:val="22"/>
          <w:szCs w:val="22"/>
          <w:lang w:val="ru-RU"/>
        </w:rPr>
        <w:tab/>
        <w:t xml:space="preserve">Запосленом који због тешке повреде на раду, професионалног обољења или другог тежег обољења користи лечење за које су потребни посебни трошкови, за дуготрајно боловање или лечење, куповину лекова, тешке операције или пресађивање органа или због потребе путовања у иностранство ради лечења, припада солидарна помоћ. </w:t>
      </w:r>
    </w:p>
    <w:p w:rsidR="002D5071" w:rsidRPr="00C24154" w:rsidRDefault="002D5071" w:rsidP="002D5071">
      <w:pPr>
        <w:pStyle w:val="NormalWeb"/>
        <w:spacing w:after="0"/>
        <w:jc w:val="both"/>
        <w:rPr>
          <w:sz w:val="22"/>
          <w:szCs w:val="22"/>
          <w:lang w:val="ru-RU"/>
        </w:rPr>
      </w:pPr>
    </w:p>
    <w:p w:rsidR="002D5071" w:rsidRPr="002D5071" w:rsidRDefault="002D5071" w:rsidP="002D5071">
      <w:pPr>
        <w:pStyle w:val="NormalWeb"/>
        <w:spacing w:after="0"/>
        <w:jc w:val="both"/>
        <w:rPr>
          <w:sz w:val="22"/>
          <w:szCs w:val="22"/>
        </w:rPr>
      </w:pPr>
      <w:r w:rsidRPr="00C24154">
        <w:rPr>
          <w:sz w:val="22"/>
          <w:szCs w:val="22"/>
          <w:lang w:val="ru-RU"/>
        </w:rPr>
        <w:tab/>
        <w:t>Запослени који је на раду претрпео тешку телесну повреду са последицама инвалидности, или је оболео од професионалног обољења или другог тежег обољења, има право на солидарну помоћ.</w:t>
      </w:r>
      <w:r>
        <w:rPr>
          <w:sz w:val="22"/>
          <w:szCs w:val="22"/>
        </w:rPr>
        <w:t>“</w:t>
      </w:r>
    </w:p>
    <w:p w:rsidR="002D5071" w:rsidRDefault="002D5071" w:rsidP="007F7D92">
      <w:pPr>
        <w:pStyle w:val="NormalWeb"/>
        <w:spacing w:after="0"/>
        <w:jc w:val="both"/>
        <w:rPr>
          <w:b/>
          <w:bCs/>
          <w:sz w:val="22"/>
          <w:szCs w:val="22"/>
          <w:u w:val="single"/>
        </w:rPr>
      </w:pPr>
    </w:p>
    <w:p w:rsidR="002D5071" w:rsidRDefault="002D5071" w:rsidP="007F7D92">
      <w:pPr>
        <w:pStyle w:val="NormalWeb"/>
        <w:spacing w:after="0"/>
        <w:jc w:val="both"/>
        <w:rPr>
          <w:b/>
          <w:bCs/>
          <w:sz w:val="22"/>
          <w:szCs w:val="22"/>
          <w:u w:val="single"/>
        </w:rPr>
      </w:pPr>
      <w:r>
        <w:rPr>
          <w:b/>
          <w:bCs/>
          <w:sz w:val="22"/>
          <w:szCs w:val="22"/>
          <w:u w:val="single"/>
        </w:rPr>
        <w:t xml:space="preserve">Предлог Одбора репрезентативних синдиката је да се уведе члан 57а. </w:t>
      </w:r>
    </w:p>
    <w:p w:rsidR="002D5071" w:rsidRPr="002D5071" w:rsidRDefault="002D5071" w:rsidP="007F7D92">
      <w:pPr>
        <w:pStyle w:val="NormalWeb"/>
        <w:spacing w:after="0"/>
        <w:jc w:val="both"/>
        <w:rPr>
          <w:b/>
          <w:bCs/>
          <w:sz w:val="22"/>
          <w:szCs w:val="22"/>
          <w:u w:val="single"/>
        </w:rPr>
      </w:pPr>
    </w:p>
    <w:p w:rsidR="002D5071" w:rsidRDefault="002D5071" w:rsidP="002D5071">
      <w:pPr>
        <w:pStyle w:val="NormalWeb"/>
        <w:spacing w:after="0"/>
        <w:jc w:val="both"/>
        <w:rPr>
          <w:sz w:val="22"/>
          <w:szCs w:val="22"/>
          <w:lang w:val="ru-RU"/>
        </w:rPr>
      </w:pPr>
      <w:r>
        <w:rPr>
          <w:b/>
          <w:sz w:val="22"/>
          <w:szCs w:val="22"/>
          <w:lang w:val="ru-RU"/>
        </w:rPr>
        <w:t>Ивана Јовчић Ћурчић,</w:t>
      </w:r>
      <w:r>
        <w:rPr>
          <w:sz w:val="22"/>
          <w:szCs w:val="22"/>
          <w:lang w:val="ru-RU"/>
        </w:rPr>
        <w:t xml:space="preserve"> предлог Одбора репрезентативних синдиката је да се уведе члан 57а и у њему</w:t>
      </w:r>
      <w:r>
        <w:rPr>
          <w:sz w:val="22"/>
          <w:szCs w:val="22"/>
        </w:rPr>
        <w:t xml:space="preserve"> предвиди</w:t>
      </w:r>
      <w:r>
        <w:rPr>
          <w:sz w:val="22"/>
          <w:szCs w:val="22"/>
          <w:lang w:val="ru-RU"/>
        </w:rPr>
        <w:t xml:space="preserve"> </w:t>
      </w:r>
      <w:r>
        <w:rPr>
          <w:sz w:val="22"/>
          <w:szCs w:val="22"/>
        </w:rPr>
        <w:t xml:space="preserve">солидарна </w:t>
      </w:r>
      <w:r>
        <w:rPr>
          <w:sz w:val="22"/>
          <w:szCs w:val="22"/>
          <w:lang w:val="ru-RU"/>
        </w:rPr>
        <w:t xml:space="preserve">помоћ у висини  једне просечне зараде код послодавца за </w:t>
      </w:r>
      <w:r>
        <w:rPr>
          <w:sz w:val="22"/>
          <w:szCs w:val="22"/>
        </w:rPr>
        <w:t xml:space="preserve">случај </w:t>
      </w:r>
      <w:r>
        <w:rPr>
          <w:sz w:val="22"/>
          <w:szCs w:val="22"/>
          <w:lang w:val="ru-RU"/>
        </w:rPr>
        <w:t>рођењ</w:t>
      </w:r>
      <w:r>
        <w:rPr>
          <w:sz w:val="22"/>
          <w:szCs w:val="22"/>
        </w:rPr>
        <w:t>а</w:t>
      </w:r>
      <w:r>
        <w:rPr>
          <w:sz w:val="22"/>
          <w:szCs w:val="22"/>
          <w:lang w:val="ru-RU"/>
        </w:rPr>
        <w:t xml:space="preserve"> детета.</w:t>
      </w:r>
    </w:p>
    <w:p w:rsidR="002D5071" w:rsidRDefault="002D5071" w:rsidP="002D5071">
      <w:pPr>
        <w:pStyle w:val="NormalWeb"/>
        <w:spacing w:after="0"/>
        <w:jc w:val="both"/>
        <w:rPr>
          <w:sz w:val="22"/>
          <w:szCs w:val="22"/>
          <w:lang w:val="ru-RU"/>
        </w:rPr>
      </w:pPr>
      <w:r w:rsidRPr="00B55AA4">
        <w:rPr>
          <w:b/>
          <w:sz w:val="22"/>
          <w:szCs w:val="22"/>
          <w:lang w:val="ru-RU"/>
        </w:rPr>
        <w:t>Светлана Јелић Бурић</w:t>
      </w:r>
      <w:r>
        <w:rPr>
          <w:sz w:val="22"/>
          <w:szCs w:val="22"/>
          <w:lang w:val="ru-RU"/>
        </w:rPr>
        <w:t>, није реалан захтев Одбора синдиката у овој финансијској ситуацији јер просечна зарада код послодавца је много већа него просечна зарада у другим друштвима. Сматра да је најбитније да радимо на повећању зарада и продуктивности и да се тако побољшава и сам финасијски аспект породице.</w:t>
      </w:r>
    </w:p>
    <w:p w:rsidR="002D5071" w:rsidRDefault="002D5071" w:rsidP="002D5071">
      <w:pPr>
        <w:pStyle w:val="NormalWeb"/>
        <w:spacing w:after="0"/>
        <w:jc w:val="both"/>
        <w:rPr>
          <w:sz w:val="22"/>
          <w:szCs w:val="22"/>
          <w:lang w:val="ru-RU"/>
        </w:rPr>
      </w:pPr>
      <w:r w:rsidRPr="002F77DC">
        <w:rPr>
          <w:b/>
          <w:sz w:val="22"/>
          <w:szCs w:val="22"/>
          <w:lang w:val="ru-RU"/>
        </w:rPr>
        <w:t>Јасмина Војводић</w:t>
      </w:r>
      <w:r>
        <w:rPr>
          <w:sz w:val="22"/>
          <w:szCs w:val="22"/>
          <w:lang w:val="ru-RU"/>
        </w:rPr>
        <w:t>, поставила је питање како би се на то гледало у случају близаначких трудноћа, тројки.</w:t>
      </w:r>
    </w:p>
    <w:p w:rsidR="002D5071" w:rsidRDefault="002D5071" w:rsidP="002D5071">
      <w:pPr>
        <w:pStyle w:val="NormalWeb"/>
        <w:spacing w:after="0"/>
        <w:jc w:val="both"/>
        <w:rPr>
          <w:sz w:val="22"/>
          <w:szCs w:val="22"/>
          <w:lang w:val="ru-RU"/>
        </w:rPr>
      </w:pPr>
      <w:r w:rsidRPr="002F77DC">
        <w:rPr>
          <w:b/>
          <w:sz w:val="22"/>
          <w:szCs w:val="22"/>
          <w:lang w:val="ru-RU"/>
        </w:rPr>
        <w:t>Саша Станковић</w:t>
      </w:r>
      <w:r>
        <w:rPr>
          <w:sz w:val="22"/>
          <w:szCs w:val="22"/>
          <w:lang w:val="ru-RU"/>
        </w:rPr>
        <w:t>, исто као што је у Републици Србији, као једно дете.</w:t>
      </w:r>
    </w:p>
    <w:p w:rsidR="002D5071" w:rsidRDefault="002D5071" w:rsidP="002D5071">
      <w:pPr>
        <w:pStyle w:val="NormalWeb"/>
        <w:spacing w:after="0"/>
        <w:jc w:val="both"/>
        <w:rPr>
          <w:sz w:val="22"/>
          <w:szCs w:val="22"/>
          <w:lang w:val="ru-RU"/>
        </w:rPr>
      </w:pPr>
      <w:r w:rsidRPr="003D2745">
        <w:rPr>
          <w:b/>
          <w:sz w:val="22"/>
          <w:szCs w:val="22"/>
          <w:lang w:val="ru-RU"/>
        </w:rPr>
        <w:t>Златибор Љубинковић</w:t>
      </w:r>
      <w:r>
        <w:rPr>
          <w:sz w:val="22"/>
          <w:szCs w:val="22"/>
          <w:lang w:val="ru-RU"/>
        </w:rPr>
        <w:t xml:space="preserve"> се слаже са мишљењем Светлане Јелић Бурић. </w:t>
      </w:r>
    </w:p>
    <w:p w:rsidR="002D5071" w:rsidRDefault="002D5071" w:rsidP="002D5071">
      <w:pPr>
        <w:pStyle w:val="NormalWeb"/>
        <w:spacing w:after="0"/>
        <w:jc w:val="both"/>
        <w:rPr>
          <w:sz w:val="22"/>
          <w:szCs w:val="22"/>
          <w:lang w:val="ru-RU"/>
        </w:rPr>
      </w:pPr>
      <w:r w:rsidRPr="00280D8A">
        <w:rPr>
          <w:b/>
          <w:sz w:val="22"/>
          <w:szCs w:val="22"/>
          <w:lang w:val="ru-RU"/>
        </w:rPr>
        <w:lastRenderedPageBreak/>
        <w:t xml:space="preserve">Светлана Јелић Бурић, </w:t>
      </w:r>
      <w:r>
        <w:rPr>
          <w:sz w:val="22"/>
          <w:szCs w:val="22"/>
          <w:lang w:val="ru-RU"/>
        </w:rPr>
        <w:t>ово је нова врста давања где ми немамо никаква средства планирана у Програму пословања. Увођењем те категорије</w:t>
      </w:r>
      <w:r>
        <w:rPr>
          <w:sz w:val="22"/>
          <w:szCs w:val="22"/>
        </w:rPr>
        <w:t xml:space="preserve"> </w:t>
      </w:r>
      <w:r>
        <w:rPr>
          <w:sz w:val="22"/>
          <w:szCs w:val="22"/>
          <w:lang w:val="ru-RU"/>
        </w:rPr>
        <w:t xml:space="preserve">повећао би се трошак Друштва у смислу пореза. </w:t>
      </w:r>
    </w:p>
    <w:p w:rsidR="002D5071" w:rsidRDefault="002D5071" w:rsidP="002D5071">
      <w:pPr>
        <w:pStyle w:val="NormalWeb"/>
        <w:spacing w:after="0"/>
        <w:jc w:val="both"/>
        <w:rPr>
          <w:sz w:val="22"/>
          <w:szCs w:val="22"/>
        </w:rPr>
      </w:pPr>
      <w:r w:rsidRPr="007F7D92">
        <w:rPr>
          <w:b/>
          <w:sz w:val="22"/>
          <w:szCs w:val="22"/>
          <w:lang w:val="ru-RU"/>
        </w:rPr>
        <w:t>Саша Станковић</w:t>
      </w:r>
      <w:r>
        <w:rPr>
          <w:sz w:val="22"/>
          <w:szCs w:val="22"/>
          <w:lang w:val="ru-RU"/>
        </w:rPr>
        <w:t xml:space="preserve">, сматра да висина давања не мора да буде у висини просечне зараде запосленог код послодавца него 10000,00 дин. Наравно о висини износа би се још преговарало.  </w:t>
      </w:r>
    </w:p>
    <w:p w:rsidR="002D5071" w:rsidRDefault="002D5071" w:rsidP="002D5071">
      <w:pPr>
        <w:pStyle w:val="NormalWeb"/>
        <w:spacing w:after="0"/>
        <w:jc w:val="both"/>
        <w:rPr>
          <w:sz w:val="22"/>
          <w:szCs w:val="22"/>
        </w:rPr>
      </w:pPr>
    </w:p>
    <w:p w:rsidR="007F7D92" w:rsidRPr="002D5071" w:rsidRDefault="002D5071" w:rsidP="002D5071">
      <w:pPr>
        <w:pStyle w:val="NormalWeb"/>
        <w:spacing w:after="0"/>
        <w:jc w:val="both"/>
        <w:rPr>
          <w:rStyle w:val="Strong"/>
          <w:bCs w:val="0"/>
          <w:sz w:val="22"/>
          <w:szCs w:val="22"/>
          <w:u w:val="single"/>
        </w:rPr>
      </w:pPr>
      <w:r w:rsidRPr="002D5071">
        <w:rPr>
          <w:b/>
          <w:sz w:val="22"/>
          <w:szCs w:val="22"/>
          <w:u w:val="single"/>
        </w:rPr>
        <w:t xml:space="preserve">Члан 57а. није усаглашен и о истом ће се даље преговарати. </w:t>
      </w:r>
    </w:p>
    <w:p w:rsidR="003D2745" w:rsidRPr="00C24154" w:rsidRDefault="003D2745" w:rsidP="00D82203">
      <w:pPr>
        <w:pStyle w:val="NormalWeb"/>
        <w:spacing w:after="0"/>
        <w:jc w:val="both"/>
        <w:rPr>
          <w:rStyle w:val="Strong"/>
          <w:b w:val="0"/>
          <w:bCs w:val="0"/>
          <w:sz w:val="22"/>
          <w:szCs w:val="22"/>
          <w:lang w:val="ru-RU"/>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58</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58.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Запослени има право на солидарну помоћ и у случају тежег обољења члана његове уже породице.</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rStyle w:val="Strong"/>
          <w:b w:val="0"/>
          <w:bCs w:val="0"/>
          <w:sz w:val="22"/>
          <w:szCs w:val="22"/>
          <w:lang w:val="ru-RU"/>
        </w:rPr>
      </w:pPr>
      <w:r w:rsidRPr="00C24154">
        <w:rPr>
          <w:sz w:val="22"/>
          <w:szCs w:val="22"/>
          <w:lang w:val="ru-RU"/>
        </w:rPr>
        <w:tab/>
        <w:t>Под чланом уже породице из става 1. овог члана, подразумевају се брачни друг и деца.</w:t>
      </w:r>
      <w:r w:rsidR="009D73FC">
        <w:rPr>
          <w:sz w:val="22"/>
          <w:szCs w:val="22"/>
          <w:lang w:val="ru-RU"/>
        </w:rPr>
        <w:t>»</w:t>
      </w:r>
    </w:p>
    <w:p w:rsidR="00D82203" w:rsidRDefault="00D82203" w:rsidP="00D82203">
      <w:pPr>
        <w:pStyle w:val="NormalWeb"/>
        <w:spacing w:after="0"/>
        <w:jc w:val="center"/>
        <w:outlineLvl w:val="0"/>
        <w:rPr>
          <w:rStyle w:val="Strong"/>
          <w:sz w:val="22"/>
          <w:szCs w:val="22"/>
          <w:lang w:val="ru-RU"/>
        </w:rPr>
      </w:pPr>
    </w:p>
    <w:p w:rsidR="009D73FC"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59</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59.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Запосленом који је претрпео штету на објекту становања који је пријавио као адресу пребивалишта, као и штету насталу на покућству у истом објекту</w:t>
      </w:r>
      <w:r w:rsidRPr="00C24154">
        <w:rPr>
          <w:rStyle w:val="Strong"/>
          <w:sz w:val="22"/>
          <w:szCs w:val="22"/>
          <w:lang w:val="ru-RU"/>
        </w:rPr>
        <w:t xml:space="preserve"> </w:t>
      </w:r>
      <w:r w:rsidRPr="00C24154">
        <w:rPr>
          <w:sz w:val="22"/>
          <w:szCs w:val="22"/>
          <w:lang w:val="ru-RU"/>
        </w:rPr>
        <w:t>услед елементарних и других непогода (пожар, олуја, померање и клизање земљишта, земљотрес, поплава или сличне природне непогоде), припада солидарна помоћ.</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Солидарна помоћ из става 1. овог члана </w:t>
      </w:r>
      <w:r w:rsidRPr="00C24154">
        <w:rPr>
          <w:sz w:val="22"/>
          <w:szCs w:val="22"/>
          <w:lang w:val="sr-Cyrl-CS"/>
        </w:rPr>
        <w:t xml:space="preserve">за штету на објекту </w:t>
      </w:r>
      <w:r w:rsidRPr="00C24154">
        <w:rPr>
          <w:sz w:val="22"/>
          <w:szCs w:val="22"/>
          <w:lang w:val="ru-RU"/>
        </w:rPr>
        <w:t>припада запосленом уколико је власник објекта за становање или уколико су власници тог објекта брачни друг, деца или родитељи.</w:t>
      </w:r>
      <w:r w:rsidR="009D73FC">
        <w:rPr>
          <w:sz w:val="22"/>
          <w:szCs w:val="22"/>
          <w:lang w:val="ru-RU"/>
        </w:rPr>
        <w:t>»</w:t>
      </w:r>
    </w:p>
    <w:p w:rsidR="00D82203" w:rsidRDefault="00D82203" w:rsidP="00D82203">
      <w:pPr>
        <w:pStyle w:val="NormalWeb"/>
        <w:spacing w:after="0"/>
        <w:jc w:val="both"/>
        <w:rPr>
          <w:sz w:val="22"/>
          <w:szCs w:val="22"/>
          <w:lang w:val="ru-RU"/>
        </w:rPr>
      </w:pPr>
    </w:p>
    <w:p w:rsidR="009D73FC" w:rsidRDefault="009D73FC" w:rsidP="00D82203">
      <w:pPr>
        <w:pStyle w:val="NormalWeb"/>
        <w:spacing w:after="0"/>
        <w:jc w:val="both"/>
        <w:rPr>
          <w:b/>
          <w:bCs/>
          <w:sz w:val="22"/>
          <w:szCs w:val="22"/>
          <w:u w:val="single"/>
        </w:rPr>
      </w:pPr>
      <w:r w:rsidRPr="00491841">
        <w:rPr>
          <w:b/>
          <w:bCs/>
          <w:sz w:val="22"/>
          <w:szCs w:val="22"/>
          <w:u w:val="single"/>
          <w:lang w:val="sr-Cyrl-CS"/>
        </w:rPr>
        <w:t xml:space="preserve">Члан 60. </w:t>
      </w:r>
    </w:p>
    <w:p w:rsidR="002D5071" w:rsidRDefault="002D5071" w:rsidP="00D82203">
      <w:pPr>
        <w:pStyle w:val="NormalWeb"/>
        <w:spacing w:after="0"/>
        <w:jc w:val="both"/>
        <w:rPr>
          <w:b/>
          <w:bCs/>
          <w:sz w:val="22"/>
          <w:szCs w:val="22"/>
          <w:u w:val="single"/>
        </w:rPr>
      </w:pPr>
    </w:p>
    <w:p w:rsidR="002D5071" w:rsidRDefault="007B7F3C" w:rsidP="00D82203">
      <w:pPr>
        <w:pStyle w:val="NormalWeb"/>
        <w:spacing w:after="0"/>
        <w:jc w:val="both"/>
        <w:rPr>
          <w:bCs/>
          <w:sz w:val="22"/>
          <w:szCs w:val="22"/>
        </w:rPr>
      </w:pPr>
      <w:r>
        <w:rPr>
          <w:b/>
          <w:bCs/>
          <w:sz w:val="22"/>
          <w:szCs w:val="22"/>
        </w:rPr>
        <w:t>Ивана</w:t>
      </w:r>
      <w:r w:rsidR="002D5071" w:rsidRPr="007B7F3C">
        <w:rPr>
          <w:b/>
          <w:bCs/>
          <w:sz w:val="22"/>
          <w:szCs w:val="22"/>
        </w:rPr>
        <w:t xml:space="preserve"> </w:t>
      </w:r>
      <w:r>
        <w:rPr>
          <w:b/>
          <w:bCs/>
          <w:sz w:val="22"/>
          <w:szCs w:val="22"/>
        </w:rPr>
        <w:t>Јовичић</w:t>
      </w:r>
      <w:r w:rsidR="002D5071" w:rsidRPr="007B7F3C">
        <w:rPr>
          <w:b/>
          <w:bCs/>
          <w:sz w:val="22"/>
          <w:szCs w:val="22"/>
        </w:rPr>
        <w:t xml:space="preserve"> </w:t>
      </w:r>
      <w:r>
        <w:rPr>
          <w:b/>
          <w:bCs/>
          <w:sz w:val="22"/>
          <w:szCs w:val="22"/>
        </w:rPr>
        <w:t>Ћурчић</w:t>
      </w:r>
      <w:r w:rsidR="002D5071" w:rsidRPr="007B7F3C">
        <w:rPr>
          <w:b/>
          <w:bCs/>
          <w:sz w:val="22"/>
          <w:szCs w:val="22"/>
        </w:rPr>
        <w:t xml:space="preserve">, </w:t>
      </w:r>
      <w:r>
        <w:rPr>
          <w:bCs/>
          <w:sz w:val="22"/>
          <w:szCs w:val="22"/>
        </w:rPr>
        <w:t>је</w:t>
      </w:r>
      <w:r w:rsidR="002D5071" w:rsidRPr="007B7F3C">
        <w:rPr>
          <w:bCs/>
          <w:sz w:val="22"/>
          <w:szCs w:val="22"/>
        </w:rPr>
        <w:t xml:space="preserve"> </w:t>
      </w:r>
      <w:r>
        <w:rPr>
          <w:bCs/>
          <w:sz w:val="22"/>
          <w:szCs w:val="22"/>
        </w:rPr>
        <w:t>истакла</w:t>
      </w:r>
      <w:r w:rsidR="002D5071" w:rsidRPr="007B7F3C">
        <w:rPr>
          <w:bCs/>
          <w:sz w:val="22"/>
          <w:szCs w:val="22"/>
        </w:rPr>
        <w:t xml:space="preserve"> </w:t>
      </w:r>
      <w:r>
        <w:rPr>
          <w:bCs/>
          <w:sz w:val="22"/>
          <w:szCs w:val="22"/>
        </w:rPr>
        <w:t>да</w:t>
      </w:r>
      <w:r w:rsidR="002D5071" w:rsidRPr="007B7F3C">
        <w:rPr>
          <w:bCs/>
          <w:sz w:val="22"/>
          <w:szCs w:val="22"/>
        </w:rPr>
        <w:t xml:space="preserve"> </w:t>
      </w:r>
      <w:r>
        <w:rPr>
          <w:bCs/>
          <w:sz w:val="22"/>
          <w:szCs w:val="22"/>
        </w:rPr>
        <w:t>има</w:t>
      </w:r>
      <w:r w:rsidR="002D5071" w:rsidRPr="007B7F3C">
        <w:rPr>
          <w:bCs/>
          <w:sz w:val="22"/>
          <w:szCs w:val="22"/>
        </w:rPr>
        <w:t xml:space="preserve"> </w:t>
      </w:r>
      <w:r>
        <w:rPr>
          <w:bCs/>
          <w:sz w:val="22"/>
          <w:szCs w:val="22"/>
        </w:rPr>
        <w:t>примедбу</w:t>
      </w:r>
      <w:r w:rsidR="002D5071" w:rsidRPr="007B7F3C">
        <w:rPr>
          <w:bCs/>
          <w:sz w:val="22"/>
          <w:szCs w:val="22"/>
        </w:rPr>
        <w:t xml:space="preserve"> </w:t>
      </w:r>
      <w:r>
        <w:rPr>
          <w:bCs/>
          <w:sz w:val="22"/>
          <w:szCs w:val="22"/>
        </w:rPr>
        <w:t>на</w:t>
      </w:r>
      <w:r w:rsidR="002D5071" w:rsidRPr="007B7F3C">
        <w:rPr>
          <w:bCs/>
          <w:sz w:val="22"/>
          <w:szCs w:val="22"/>
        </w:rPr>
        <w:t xml:space="preserve"> </w:t>
      </w:r>
      <w:r>
        <w:rPr>
          <w:bCs/>
          <w:sz w:val="22"/>
          <w:szCs w:val="22"/>
        </w:rPr>
        <w:t>став</w:t>
      </w:r>
      <w:r w:rsidR="002D5071" w:rsidRPr="007B7F3C">
        <w:rPr>
          <w:bCs/>
          <w:sz w:val="22"/>
          <w:szCs w:val="22"/>
        </w:rPr>
        <w:t xml:space="preserve"> </w:t>
      </w:r>
      <w:r w:rsidRPr="007B7F3C">
        <w:rPr>
          <w:bCs/>
          <w:sz w:val="22"/>
          <w:szCs w:val="22"/>
        </w:rPr>
        <w:t xml:space="preserve">4. </w:t>
      </w:r>
      <w:r>
        <w:rPr>
          <w:bCs/>
          <w:sz w:val="22"/>
          <w:szCs w:val="22"/>
        </w:rPr>
        <w:t>и</w:t>
      </w:r>
      <w:r w:rsidRPr="007B7F3C">
        <w:rPr>
          <w:bCs/>
          <w:sz w:val="22"/>
          <w:szCs w:val="22"/>
        </w:rPr>
        <w:t xml:space="preserve"> 5. </w:t>
      </w:r>
      <w:r>
        <w:rPr>
          <w:bCs/>
          <w:sz w:val="22"/>
          <w:szCs w:val="22"/>
        </w:rPr>
        <w:t>у</w:t>
      </w:r>
      <w:r w:rsidRPr="007B7F3C">
        <w:rPr>
          <w:bCs/>
          <w:sz w:val="22"/>
          <w:szCs w:val="22"/>
        </w:rPr>
        <w:t xml:space="preserve"> </w:t>
      </w:r>
      <w:r>
        <w:rPr>
          <w:bCs/>
          <w:sz w:val="22"/>
          <w:szCs w:val="22"/>
        </w:rPr>
        <w:t>смислу</w:t>
      </w:r>
      <w:r w:rsidRPr="007B7F3C">
        <w:rPr>
          <w:bCs/>
          <w:sz w:val="22"/>
          <w:szCs w:val="22"/>
        </w:rPr>
        <w:t xml:space="preserve"> </w:t>
      </w:r>
      <w:r>
        <w:rPr>
          <w:bCs/>
          <w:sz w:val="22"/>
          <w:szCs w:val="22"/>
        </w:rPr>
        <w:t>да</w:t>
      </w:r>
      <w:r w:rsidRPr="007B7F3C">
        <w:rPr>
          <w:bCs/>
          <w:sz w:val="22"/>
          <w:szCs w:val="22"/>
        </w:rPr>
        <w:t xml:space="preserve"> </w:t>
      </w:r>
      <w:r>
        <w:rPr>
          <w:bCs/>
          <w:sz w:val="22"/>
          <w:szCs w:val="22"/>
        </w:rPr>
        <w:t>предлаже</w:t>
      </w:r>
      <w:r w:rsidRPr="007B7F3C">
        <w:rPr>
          <w:bCs/>
          <w:sz w:val="22"/>
          <w:szCs w:val="22"/>
        </w:rPr>
        <w:t xml:space="preserve"> </w:t>
      </w:r>
      <w:r>
        <w:rPr>
          <w:bCs/>
          <w:sz w:val="22"/>
          <w:szCs w:val="22"/>
        </w:rPr>
        <w:t>да</w:t>
      </w:r>
      <w:r w:rsidRPr="007B7F3C">
        <w:rPr>
          <w:bCs/>
          <w:sz w:val="22"/>
          <w:szCs w:val="22"/>
        </w:rPr>
        <w:t xml:space="preserve"> </w:t>
      </w:r>
      <w:r>
        <w:rPr>
          <w:bCs/>
          <w:sz w:val="22"/>
          <w:szCs w:val="22"/>
        </w:rPr>
        <w:t>се</w:t>
      </w:r>
      <w:r w:rsidRPr="007B7F3C">
        <w:rPr>
          <w:bCs/>
          <w:sz w:val="22"/>
          <w:szCs w:val="22"/>
        </w:rPr>
        <w:t xml:space="preserve"> </w:t>
      </w:r>
      <w:r>
        <w:rPr>
          <w:bCs/>
          <w:sz w:val="22"/>
          <w:szCs w:val="22"/>
        </w:rPr>
        <w:t>предвиди</w:t>
      </w:r>
      <w:r w:rsidRPr="007B7F3C">
        <w:rPr>
          <w:bCs/>
          <w:sz w:val="22"/>
          <w:szCs w:val="22"/>
        </w:rPr>
        <w:t xml:space="preserve"> </w:t>
      </w:r>
      <w:r>
        <w:rPr>
          <w:bCs/>
          <w:sz w:val="22"/>
          <w:szCs w:val="22"/>
        </w:rPr>
        <w:t>и</w:t>
      </w:r>
      <w:r w:rsidRPr="007B7F3C">
        <w:rPr>
          <w:bCs/>
          <w:sz w:val="22"/>
          <w:szCs w:val="22"/>
        </w:rPr>
        <w:t xml:space="preserve"> </w:t>
      </w:r>
      <w:r>
        <w:rPr>
          <w:bCs/>
          <w:sz w:val="22"/>
          <w:szCs w:val="22"/>
        </w:rPr>
        <w:t>могућност</w:t>
      </w:r>
      <w:r w:rsidRPr="007B7F3C">
        <w:rPr>
          <w:bCs/>
          <w:sz w:val="22"/>
          <w:szCs w:val="22"/>
        </w:rPr>
        <w:t xml:space="preserve"> </w:t>
      </w:r>
      <w:r>
        <w:rPr>
          <w:bCs/>
          <w:sz w:val="22"/>
          <w:szCs w:val="22"/>
        </w:rPr>
        <w:t>давања</w:t>
      </w:r>
      <w:r w:rsidRPr="007B7F3C">
        <w:rPr>
          <w:bCs/>
          <w:sz w:val="22"/>
          <w:szCs w:val="22"/>
        </w:rPr>
        <w:t xml:space="preserve"> </w:t>
      </w:r>
      <w:r>
        <w:rPr>
          <w:bCs/>
          <w:sz w:val="22"/>
          <w:szCs w:val="22"/>
        </w:rPr>
        <w:t>солидарне</w:t>
      </w:r>
      <w:r w:rsidRPr="007B7F3C">
        <w:rPr>
          <w:bCs/>
          <w:sz w:val="22"/>
          <w:szCs w:val="22"/>
        </w:rPr>
        <w:t xml:space="preserve"> </w:t>
      </w:r>
      <w:r>
        <w:rPr>
          <w:bCs/>
          <w:sz w:val="22"/>
          <w:szCs w:val="22"/>
        </w:rPr>
        <w:t>помоћи</w:t>
      </w:r>
      <w:r w:rsidRPr="007B7F3C">
        <w:rPr>
          <w:bCs/>
          <w:sz w:val="22"/>
          <w:szCs w:val="22"/>
        </w:rPr>
        <w:t xml:space="preserve"> </w:t>
      </w:r>
      <w:r>
        <w:rPr>
          <w:bCs/>
          <w:sz w:val="22"/>
          <w:szCs w:val="22"/>
        </w:rPr>
        <w:t>само</w:t>
      </w:r>
      <w:r w:rsidRPr="007B7F3C">
        <w:rPr>
          <w:bCs/>
          <w:sz w:val="22"/>
          <w:szCs w:val="22"/>
        </w:rPr>
        <w:t xml:space="preserve"> </w:t>
      </w:r>
      <w:r>
        <w:rPr>
          <w:bCs/>
          <w:sz w:val="22"/>
          <w:szCs w:val="22"/>
        </w:rPr>
        <w:t>на</w:t>
      </w:r>
      <w:r w:rsidRPr="007B7F3C">
        <w:rPr>
          <w:bCs/>
          <w:sz w:val="22"/>
          <w:szCs w:val="22"/>
        </w:rPr>
        <w:t xml:space="preserve"> </w:t>
      </w:r>
      <w:r>
        <w:rPr>
          <w:bCs/>
          <w:sz w:val="22"/>
          <w:szCs w:val="22"/>
        </w:rPr>
        <w:t>основу</w:t>
      </w:r>
      <w:r w:rsidRPr="007B7F3C">
        <w:rPr>
          <w:bCs/>
          <w:sz w:val="22"/>
          <w:szCs w:val="22"/>
        </w:rPr>
        <w:t xml:space="preserve"> </w:t>
      </w:r>
      <w:r>
        <w:rPr>
          <w:bCs/>
          <w:sz w:val="22"/>
          <w:szCs w:val="22"/>
        </w:rPr>
        <w:t>медицинске</w:t>
      </w:r>
      <w:r w:rsidRPr="007B7F3C">
        <w:rPr>
          <w:bCs/>
          <w:sz w:val="22"/>
          <w:szCs w:val="22"/>
        </w:rPr>
        <w:t xml:space="preserve"> </w:t>
      </w:r>
      <w:r>
        <w:rPr>
          <w:bCs/>
          <w:sz w:val="22"/>
          <w:szCs w:val="22"/>
        </w:rPr>
        <w:t>документације</w:t>
      </w:r>
      <w:r w:rsidRPr="007B7F3C">
        <w:rPr>
          <w:bCs/>
          <w:sz w:val="22"/>
          <w:szCs w:val="22"/>
        </w:rPr>
        <w:t xml:space="preserve">. </w:t>
      </w:r>
    </w:p>
    <w:p w:rsidR="007B7F3C" w:rsidRDefault="007B7F3C" w:rsidP="00D82203">
      <w:pPr>
        <w:pStyle w:val="NormalWeb"/>
        <w:spacing w:after="0"/>
        <w:jc w:val="both"/>
        <w:rPr>
          <w:bCs/>
          <w:sz w:val="22"/>
          <w:szCs w:val="22"/>
        </w:rPr>
      </w:pPr>
    </w:p>
    <w:p w:rsidR="007B7F3C" w:rsidRDefault="007B7F3C" w:rsidP="00D82203">
      <w:pPr>
        <w:pStyle w:val="NormalWeb"/>
        <w:spacing w:after="0"/>
        <w:jc w:val="both"/>
        <w:rPr>
          <w:bCs/>
          <w:sz w:val="22"/>
          <w:szCs w:val="22"/>
        </w:rPr>
      </w:pPr>
      <w:r w:rsidRPr="007B7F3C">
        <w:rPr>
          <w:b/>
          <w:bCs/>
          <w:sz w:val="22"/>
          <w:szCs w:val="22"/>
        </w:rPr>
        <w:t>Светлана Јелић-Бурић</w:t>
      </w:r>
      <w:r>
        <w:rPr>
          <w:bCs/>
          <w:sz w:val="22"/>
          <w:szCs w:val="22"/>
        </w:rPr>
        <w:t xml:space="preserve">, је истакла да је нужно да постоји рачун као доказ о настанку трошка, осим када се ради о помоћи за случај дуготрајног боловања, јер се ради о категорији солидарне помоћи, а не поклона. </w:t>
      </w:r>
    </w:p>
    <w:p w:rsidR="007B7F3C" w:rsidRDefault="007B7F3C" w:rsidP="00D82203">
      <w:pPr>
        <w:pStyle w:val="NormalWeb"/>
        <w:spacing w:after="0"/>
        <w:jc w:val="both"/>
        <w:rPr>
          <w:bCs/>
          <w:sz w:val="22"/>
          <w:szCs w:val="22"/>
        </w:rPr>
      </w:pPr>
    </w:p>
    <w:p w:rsidR="007B7F3C" w:rsidRDefault="007B7F3C" w:rsidP="00D82203">
      <w:pPr>
        <w:pStyle w:val="NormalWeb"/>
        <w:spacing w:after="0"/>
        <w:jc w:val="both"/>
        <w:rPr>
          <w:bCs/>
          <w:sz w:val="22"/>
          <w:szCs w:val="22"/>
        </w:rPr>
      </w:pPr>
      <w:r w:rsidRPr="007B7F3C">
        <w:rPr>
          <w:b/>
          <w:bCs/>
          <w:sz w:val="22"/>
          <w:szCs w:val="22"/>
        </w:rPr>
        <w:t>Ивана Јовичић Ћурчић</w:t>
      </w:r>
      <w:r>
        <w:rPr>
          <w:bCs/>
          <w:sz w:val="22"/>
          <w:szCs w:val="22"/>
        </w:rPr>
        <w:t xml:space="preserve">, је истакла да ће са синдикатима разговарати о овим предлозима, али је прихваћен </w:t>
      </w:r>
      <w:r w:rsidRPr="007B7F3C">
        <w:rPr>
          <w:b/>
          <w:bCs/>
          <w:sz w:val="22"/>
          <w:szCs w:val="22"/>
        </w:rPr>
        <w:t>текст члана 60., односно исти је усаглашен и гласи</w:t>
      </w:r>
      <w:r>
        <w:rPr>
          <w:bCs/>
          <w:sz w:val="22"/>
          <w:szCs w:val="22"/>
        </w:rPr>
        <w:t xml:space="preserve">: </w:t>
      </w:r>
    </w:p>
    <w:p w:rsidR="007B7F3C" w:rsidRPr="007B7F3C" w:rsidRDefault="007B7F3C" w:rsidP="00D82203">
      <w:pPr>
        <w:pStyle w:val="NormalWeb"/>
        <w:spacing w:after="0"/>
        <w:jc w:val="both"/>
        <w:rPr>
          <w:sz w:val="22"/>
          <w:szCs w:val="22"/>
        </w:rPr>
      </w:pPr>
    </w:p>
    <w:p w:rsidR="00D82203" w:rsidRPr="00491841" w:rsidRDefault="00D82203" w:rsidP="00D82203">
      <w:pPr>
        <w:pStyle w:val="NormalWeb"/>
        <w:spacing w:after="0"/>
        <w:jc w:val="center"/>
        <w:outlineLvl w:val="0"/>
        <w:rPr>
          <w:rStyle w:val="Strong"/>
          <w:sz w:val="22"/>
          <w:szCs w:val="22"/>
          <w:lang w:val="ru-RU"/>
        </w:rPr>
      </w:pPr>
      <w:r w:rsidRPr="00491841">
        <w:rPr>
          <w:rStyle w:val="Strong"/>
          <w:sz w:val="22"/>
          <w:szCs w:val="22"/>
          <w:lang w:val="ru-RU"/>
        </w:rPr>
        <w:t xml:space="preserve">Члан 60. </w:t>
      </w:r>
    </w:p>
    <w:p w:rsidR="00D82203" w:rsidRPr="00491841" w:rsidRDefault="00D82203" w:rsidP="00D82203">
      <w:pPr>
        <w:pStyle w:val="NormalWeb"/>
        <w:spacing w:after="0"/>
        <w:jc w:val="center"/>
        <w:outlineLvl w:val="0"/>
        <w:rPr>
          <w:rStyle w:val="Strong"/>
          <w:sz w:val="22"/>
          <w:szCs w:val="22"/>
          <w:lang w:val="ru-RU"/>
        </w:rPr>
      </w:pPr>
    </w:p>
    <w:p w:rsidR="00D82203" w:rsidRPr="00491841" w:rsidRDefault="00D82203" w:rsidP="00D82203">
      <w:pPr>
        <w:pStyle w:val="NormalWeb"/>
        <w:spacing w:after="0"/>
        <w:jc w:val="both"/>
        <w:rPr>
          <w:sz w:val="22"/>
          <w:szCs w:val="22"/>
          <w:lang w:val="ru-RU"/>
        </w:rPr>
      </w:pPr>
      <w:r w:rsidRPr="00491841">
        <w:rPr>
          <w:sz w:val="22"/>
          <w:szCs w:val="22"/>
          <w:lang w:val="ru-RU"/>
        </w:rPr>
        <w:tab/>
        <w:t>Солидарна помоћ из чл. 57, 58. и 59. Колективног уговора исплаћује се у новцу.</w:t>
      </w:r>
    </w:p>
    <w:p w:rsidR="00D82203" w:rsidRPr="00491841" w:rsidRDefault="00D82203" w:rsidP="00D82203">
      <w:pPr>
        <w:pStyle w:val="NormalWeb"/>
        <w:spacing w:after="0"/>
        <w:jc w:val="both"/>
        <w:rPr>
          <w:sz w:val="22"/>
          <w:szCs w:val="22"/>
          <w:lang w:val="ru-RU"/>
        </w:rPr>
      </w:pPr>
    </w:p>
    <w:p w:rsidR="00D82203" w:rsidRPr="00491841" w:rsidRDefault="00D82203" w:rsidP="00D82203">
      <w:pPr>
        <w:pStyle w:val="NormalWeb"/>
        <w:spacing w:after="0"/>
        <w:jc w:val="both"/>
        <w:rPr>
          <w:sz w:val="22"/>
          <w:szCs w:val="22"/>
          <w:lang w:val="ru-RU"/>
        </w:rPr>
      </w:pPr>
      <w:r w:rsidRPr="00491841">
        <w:rPr>
          <w:sz w:val="22"/>
          <w:szCs w:val="22"/>
          <w:lang w:val="ru-RU"/>
        </w:rPr>
        <w:tab/>
        <w:t xml:space="preserve">Одлуку о висини солидарне помоћи из чл. 57, 58. и 59. Колективног уговора доноси Одбор директора </w:t>
      </w:r>
      <w:r w:rsidRPr="00491841">
        <w:rPr>
          <w:sz w:val="22"/>
          <w:szCs w:val="22"/>
          <w:lang w:val="sr-Cyrl-CS"/>
        </w:rPr>
        <w:t>или запослени кога он овласти</w:t>
      </w:r>
      <w:r w:rsidRPr="00491841">
        <w:rPr>
          <w:sz w:val="22"/>
          <w:szCs w:val="22"/>
          <w:lang w:val="ru-RU"/>
        </w:rPr>
        <w:t>, на предлог комисије састављене од представника послодавца и репрезентативних синдиката.</w:t>
      </w:r>
    </w:p>
    <w:p w:rsidR="00D82203" w:rsidRPr="00491841" w:rsidRDefault="00D82203" w:rsidP="00D82203">
      <w:pPr>
        <w:pStyle w:val="NormalWeb"/>
        <w:spacing w:after="0"/>
        <w:jc w:val="both"/>
        <w:rPr>
          <w:sz w:val="22"/>
          <w:szCs w:val="22"/>
          <w:lang w:val="ru-RU"/>
        </w:rPr>
      </w:pPr>
    </w:p>
    <w:p w:rsidR="00D82203" w:rsidRPr="00491841" w:rsidRDefault="00D82203" w:rsidP="00D82203">
      <w:pPr>
        <w:pStyle w:val="NormalWeb"/>
        <w:spacing w:after="0"/>
        <w:jc w:val="both"/>
        <w:rPr>
          <w:sz w:val="22"/>
          <w:szCs w:val="22"/>
          <w:lang w:val="ru-RU"/>
        </w:rPr>
      </w:pPr>
      <w:r w:rsidRPr="00491841">
        <w:rPr>
          <w:sz w:val="22"/>
          <w:szCs w:val="22"/>
          <w:lang w:val="ru-RU"/>
        </w:rPr>
        <w:tab/>
        <w:t>Предлог из става 2. овог члана комисија припрема на основу захтева запосленог и приложене документације.</w:t>
      </w:r>
    </w:p>
    <w:p w:rsidR="00D82203" w:rsidRPr="00491841" w:rsidRDefault="00D82203" w:rsidP="00D82203">
      <w:pPr>
        <w:pStyle w:val="NormalWeb"/>
        <w:spacing w:after="0"/>
        <w:jc w:val="both"/>
        <w:rPr>
          <w:sz w:val="22"/>
          <w:szCs w:val="22"/>
          <w:lang w:val="sr-Cyrl-CS"/>
        </w:rPr>
      </w:pPr>
    </w:p>
    <w:p w:rsidR="00D82203" w:rsidRPr="00491841" w:rsidRDefault="00D82203" w:rsidP="00D82203">
      <w:pPr>
        <w:pStyle w:val="NormalWeb"/>
        <w:spacing w:after="0"/>
        <w:jc w:val="both"/>
        <w:rPr>
          <w:sz w:val="22"/>
          <w:szCs w:val="22"/>
          <w:lang w:val="ru-RU"/>
        </w:rPr>
      </w:pPr>
      <w:r w:rsidRPr="00491841">
        <w:rPr>
          <w:sz w:val="22"/>
          <w:szCs w:val="22"/>
          <w:lang w:val="ru-RU"/>
        </w:rPr>
        <w:lastRenderedPageBreak/>
        <w:tab/>
      </w:r>
      <w:r w:rsidRPr="00491841">
        <w:rPr>
          <w:sz w:val="22"/>
          <w:szCs w:val="22"/>
          <w:lang w:val="sr-Cyrl-CS"/>
        </w:rPr>
        <w:t>Солидарна помоћ из чл. 57. и 58. Колективног уговора исплаћује се у висини по приложеним рачунима, а највише до неопорезивог износа солидарне помоћи за случај болести, који је предвиђен законом којим се уређује порез на доходак грађана.</w:t>
      </w:r>
    </w:p>
    <w:p w:rsidR="00D82203" w:rsidRPr="00491841" w:rsidRDefault="00D82203" w:rsidP="00D82203">
      <w:pPr>
        <w:pStyle w:val="NormalWeb"/>
        <w:spacing w:after="0"/>
        <w:jc w:val="both"/>
        <w:rPr>
          <w:sz w:val="22"/>
          <w:szCs w:val="22"/>
          <w:lang w:val="ru-RU"/>
        </w:rPr>
      </w:pPr>
    </w:p>
    <w:p w:rsidR="00D82203" w:rsidRPr="00491841" w:rsidRDefault="00D82203" w:rsidP="00D82203">
      <w:pPr>
        <w:pStyle w:val="NormalWeb"/>
        <w:spacing w:after="0"/>
        <w:jc w:val="both"/>
        <w:rPr>
          <w:sz w:val="22"/>
          <w:szCs w:val="22"/>
          <w:lang w:val="ru-RU"/>
        </w:rPr>
      </w:pPr>
      <w:r w:rsidRPr="00491841">
        <w:rPr>
          <w:sz w:val="22"/>
          <w:szCs w:val="22"/>
          <w:lang w:val="ru-RU"/>
        </w:rPr>
        <w:tab/>
      </w:r>
      <w:r w:rsidRPr="00491841">
        <w:rPr>
          <w:sz w:val="22"/>
          <w:szCs w:val="22"/>
          <w:lang w:val="sr-Cyrl-CS"/>
        </w:rPr>
        <w:t>Солидарна помоћ из члана 57. Колективног уговора за случај дуготрајног боловања запосленог у трајању од три месеца непрекидно, исплаћује се у висини неопорезивог износа солидарне помоћи за случај болести, који је предвиђен законом којим се уређује порез на доходак грађана.</w:t>
      </w:r>
    </w:p>
    <w:p w:rsidR="00D82203" w:rsidRPr="00491841" w:rsidRDefault="00D82203" w:rsidP="00D82203">
      <w:pPr>
        <w:pStyle w:val="NormalWeb"/>
        <w:spacing w:after="0"/>
        <w:jc w:val="both"/>
        <w:rPr>
          <w:sz w:val="22"/>
          <w:szCs w:val="22"/>
          <w:lang w:val="ru-RU"/>
        </w:rPr>
      </w:pPr>
    </w:p>
    <w:p w:rsidR="00D82203" w:rsidRPr="00491841" w:rsidRDefault="00D82203" w:rsidP="00D82203">
      <w:pPr>
        <w:pStyle w:val="NormalWeb"/>
        <w:spacing w:after="0"/>
        <w:jc w:val="both"/>
        <w:rPr>
          <w:sz w:val="22"/>
          <w:szCs w:val="22"/>
          <w:lang w:val="ru-RU"/>
        </w:rPr>
      </w:pPr>
      <w:r w:rsidRPr="00491841">
        <w:rPr>
          <w:sz w:val="22"/>
          <w:szCs w:val="22"/>
          <w:lang w:val="ru-RU"/>
        </w:rPr>
        <w:tab/>
      </w:r>
      <w:r w:rsidRPr="00491841">
        <w:rPr>
          <w:sz w:val="22"/>
          <w:szCs w:val="22"/>
          <w:lang w:val="sr-Cyrl-CS"/>
        </w:rPr>
        <w:t>Изузетно од ст. 4. и 5. овог члана Одбор директора или лице које он овласти, на предлог комисије  може да одобри солидарну помоћ у већем износу, а према околностима случаја и расположивим средствима послодавца.</w:t>
      </w:r>
    </w:p>
    <w:p w:rsidR="00D82203" w:rsidRPr="00491841" w:rsidRDefault="00D82203" w:rsidP="00D82203">
      <w:pPr>
        <w:pStyle w:val="NormalWeb"/>
        <w:spacing w:after="0"/>
        <w:jc w:val="both"/>
        <w:rPr>
          <w:sz w:val="22"/>
          <w:szCs w:val="22"/>
          <w:lang w:val="ru-RU"/>
        </w:rPr>
      </w:pPr>
    </w:p>
    <w:p w:rsidR="00D82203" w:rsidRPr="00491841" w:rsidRDefault="00D82203" w:rsidP="00D82203">
      <w:pPr>
        <w:pStyle w:val="NormalWeb"/>
        <w:spacing w:after="0"/>
        <w:jc w:val="both"/>
        <w:rPr>
          <w:sz w:val="22"/>
          <w:szCs w:val="22"/>
          <w:lang w:val="ru-RU"/>
        </w:rPr>
      </w:pPr>
      <w:r w:rsidRPr="00491841">
        <w:rPr>
          <w:sz w:val="22"/>
          <w:szCs w:val="22"/>
          <w:lang w:val="ru-RU"/>
        </w:rPr>
        <w:tab/>
      </w:r>
      <w:r w:rsidRPr="00491841">
        <w:rPr>
          <w:sz w:val="22"/>
          <w:szCs w:val="22"/>
          <w:lang w:val="sr-Cyrl-CS"/>
        </w:rPr>
        <w:t xml:space="preserve">Солидарна помоћ из члана 59. Колективног уговора исплаћује се у висини процењене штете, а највише до три просечне месечне зараде код послодавца остварене у месецу </w:t>
      </w:r>
      <w:r w:rsidRPr="00491841">
        <w:rPr>
          <w:sz w:val="22"/>
          <w:szCs w:val="22"/>
          <w:lang w:val="ru-RU"/>
        </w:rPr>
        <w:t>који претходи месецу у којем се исплата врши</w:t>
      </w:r>
      <w:r w:rsidRPr="00491841">
        <w:rPr>
          <w:sz w:val="22"/>
          <w:szCs w:val="22"/>
          <w:lang w:val="sr-Cyrl-CS"/>
        </w:rPr>
        <w:t>.</w:t>
      </w:r>
    </w:p>
    <w:p w:rsidR="00D82203" w:rsidRPr="00491841" w:rsidRDefault="00D82203" w:rsidP="00D82203">
      <w:pPr>
        <w:pStyle w:val="NormalWeb"/>
        <w:spacing w:after="0"/>
        <w:jc w:val="both"/>
        <w:rPr>
          <w:sz w:val="22"/>
          <w:szCs w:val="22"/>
          <w:lang w:val="ru-RU"/>
        </w:rPr>
      </w:pPr>
    </w:p>
    <w:p w:rsidR="00D82203" w:rsidRPr="00491841" w:rsidRDefault="00D82203" w:rsidP="00D82203">
      <w:pPr>
        <w:pStyle w:val="NormalWeb"/>
        <w:spacing w:after="0"/>
        <w:jc w:val="both"/>
        <w:rPr>
          <w:sz w:val="22"/>
          <w:szCs w:val="22"/>
          <w:lang w:val="ru-RU"/>
        </w:rPr>
      </w:pPr>
      <w:r w:rsidRPr="00491841">
        <w:rPr>
          <w:sz w:val="22"/>
          <w:szCs w:val="22"/>
          <w:lang w:val="ru-RU"/>
        </w:rPr>
        <w:tab/>
      </w:r>
      <w:r w:rsidRPr="00491841">
        <w:rPr>
          <w:sz w:val="22"/>
          <w:szCs w:val="22"/>
          <w:lang w:val="sr-Cyrl-CS"/>
        </w:rPr>
        <w:t>Изузетно, од става 7. овог члана Одбор директора или лице које он овласти, на предлог комисије  може да одобри солидарну помоћ у већем износу, а према околностима случаја и расположивим средствима послодавца.</w:t>
      </w:r>
    </w:p>
    <w:p w:rsidR="00D82203" w:rsidRPr="00491841" w:rsidRDefault="00D82203" w:rsidP="00D82203">
      <w:pPr>
        <w:pStyle w:val="NormalWeb"/>
        <w:spacing w:after="0"/>
        <w:jc w:val="both"/>
        <w:rPr>
          <w:sz w:val="22"/>
          <w:szCs w:val="22"/>
          <w:lang w:val="ru-RU"/>
        </w:rPr>
      </w:pPr>
    </w:p>
    <w:p w:rsidR="00D82203" w:rsidRPr="00491841" w:rsidRDefault="00D82203" w:rsidP="00D82203">
      <w:pPr>
        <w:pStyle w:val="NormalWeb"/>
        <w:spacing w:after="0"/>
        <w:jc w:val="both"/>
        <w:rPr>
          <w:rStyle w:val="Strong"/>
          <w:b w:val="0"/>
          <w:bCs w:val="0"/>
          <w:sz w:val="22"/>
          <w:szCs w:val="22"/>
          <w:lang w:val="ru-RU"/>
        </w:rPr>
      </w:pPr>
      <w:r w:rsidRPr="00491841">
        <w:rPr>
          <w:sz w:val="22"/>
          <w:szCs w:val="22"/>
          <w:lang w:val="ru-RU"/>
        </w:rPr>
        <w:tab/>
        <w:t>Посебним актом послодавца, ближе ће се регулисати поступак остваривања права из чл</w:t>
      </w:r>
      <w:r w:rsidRPr="00491841">
        <w:rPr>
          <w:sz w:val="22"/>
          <w:szCs w:val="22"/>
          <w:lang w:val="sr-Cyrl-CS"/>
        </w:rPr>
        <w:t>. 57, 58, 59. и 60. Колективног уговора</w:t>
      </w:r>
      <w:r w:rsidRPr="00491841">
        <w:rPr>
          <w:sz w:val="22"/>
          <w:szCs w:val="22"/>
          <w:lang w:val="ru-RU"/>
        </w:rPr>
        <w:t>, уз учешће репрезентативних синдиката приликом његове израде.</w:t>
      </w:r>
    </w:p>
    <w:p w:rsidR="00D82203" w:rsidRDefault="00D82203" w:rsidP="00D82203">
      <w:pPr>
        <w:pStyle w:val="NormalWeb"/>
        <w:spacing w:after="0"/>
        <w:jc w:val="center"/>
        <w:outlineLvl w:val="0"/>
        <w:rPr>
          <w:rStyle w:val="Strong"/>
          <w:color w:val="FF0000"/>
          <w:sz w:val="22"/>
          <w:szCs w:val="22"/>
          <w:lang w:val="ru-RU"/>
        </w:rPr>
      </w:pPr>
    </w:p>
    <w:p w:rsidR="009D73FC" w:rsidRDefault="009D73FC" w:rsidP="00C56440">
      <w:pPr>
        <w:pStyle w:val="NormalWeb"/>
        <w:spacing w:after="0"/>
        <w:jc w:val="both"/>
        <w:rPr>
          <w:b/>
          <w:bCs/>
          <w:sz w:val="22"/>
          <w:szCs w:val="22"/>
          <w:u w:val="single"/>
        </w:rPr>
      </w:pPr>
      <w:r>
        <w:rPr>
          <w:b/>
          <w:bCs/>
          <w:sz w:val="22"/>
          <w:szCs w:val="22"/>
          <w:u w:val="single"/>
          <w:lang w:val="sr-Cyrl-CS"/>
        </w:rPr>
        <w:t>Члан 61</w:t>
      </w:r>
      <w:r w:rsidRPr="00851AFD">
        <w:rPr>
          <w:b/>
          <w:bCs/>
          <w:sz w:val="22"/>
          <w:szCs w:val="22"/>
          <w:u w:val="single"/>
          <w:lang w:val="sr-Cyrl-CS"/>
        </w:rPr>
        <w:t>. је усаглашен и гласи</w:t>
      </w:r>
      <w:r>
        <w:rPr>
          <w:b/>
          <w:bCs/>
          <w:sz w:val="22"/>
          <w:szCs w:val="22"/>
          <w:u w:val="single"/>
          <w:lang w:val="sr-Cyrl-CS"/>
        </w:rPr>
        <w:t>:</w:t>
      </w:r>
    </w:p>
    <w:p w:rsidR="002D5071" w:rsidRPr="002D5071" w:rsidRDefault="002D5071" w:rsidP="00C56440">
      <w:pPr>
        <w:pStyle w:val="NormalWeb"/>
        <w:spacing w:after="0"/>
        <w:jc w:val="both"/>
        <w:rPr>
          <w:rStyle w:val="Strong"/>
          <w:b w:val="0"/>
          <w:bCs w:val="0"/>
          <w:sz w:val="22"/>
          <w:szCs w:val="22"/>
        </w:rPr>
      </w:pPr>
    </w:p>
    <w:p w:rsidR="00D82203" w:rsidRPr="00C24154" w:rsidRDefault="009D73FC" w:rsidP="00D82203">
      <w:pPr>
        <w:pStyle w:val="NormalWeb"/>
        <w:spacing w:after="0"/>
        <w:jc w:val="center"/>
        <w:outlineLvl w:val="0"/>
        <w:rPr>
          <w:rStyle w:val="Strong"/>
          <w:sz w:val="22"/>
          <w:szCs w:val="22"/>
          <w:lang w:val="sr-Cyrl-CS"/>
        </w:rPr>
      </w:pPr>
      <w:r>
        <w:rPr>
          <w:rStyle w:val="Strong"/>
          <w:sz w:val="22"/>
          <w:szCs w:val="22"/>
          <w:lang w:val="sr-Cyrl-CS"/>
        </w:rPr>
        <w:t>„</w:t>
      </w:r>
      <w:r w:rsidR="00D82203" w:rsidRPr="00C24154">
        <w:rPr>
          <w:rStyle w:val="Strong"/>
          <w:sz w:val="22"/>
          <w:szCs w:val="22"/>
          <w:lang w:val="sr-Cyrl-CS"/>
        </w:rPr>
        <w:t>Помоћ деци умрлих или погинулих запослених</w:t>
      </w:r>
    </w:p>
    <w:p w:rsidR="00D82203" w:rsidRPr="00C24154" w:rsidRDefault="00D82203" w:rsidP="00D82203">
      <w:pPr>
        <w:pStyle w:val="NormalWeb"/>
        <w:spacing w:after="0"/>
        <w:jc w:val="center"/>
        <w:outlineLvl w:val="0"/>
        <w:rPr>
          <w:rStyle w:val="Strong"/>
          <w:sz w:val="22"/>
          <w:szCs w:val="22"/>
          <w:lang w:val="sr-Cyrl-CS"/>
        </w:rPr>
      </w:pPr>
    </w:p>
    <w:p w:rsidR="00D82203" w:rsidRPr="00C24154" w:rsidRDefault="00D82203" w:rsidP="00D82203">
      <w:pPr>
        <w:pStyle w:val="NormalWeb"/>
        <w:spacing w:after="0"/>
        <w:jc w:val="center"/>
        <w:outlineLvl w:val="0"/>
        <w:rPr>
          <w:rStyle w:val="Strong"/>
          <w:sz w:val="22"/>
          <w:szCs w:val="22"/>
          <w:lang w:val="ru-RU"/>
        </w:rPr>
      </w:pPr>
      <w:r w:rsidRPr="00C24154">
        <w:rPr>
          <w:rStyle w:val="Strong"/>
          <w:sz w:val="22"/>
          <w:szCs w:val="22"/>
          <w:lang w:val="ru-RU"/>
        </w:rPr>
        <w:t xml:space="preserve">Члан 61.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jc w:val="both"/>
        <w:rPr>
          <w:rStyle w:val="fontstyle21"/>
          <w:color w:val="auto"/>
          <w:sz w:val="22"/>
          <w:szCs w:val="22"/>
          <w:lang w:val="ru-RU"/>
        </w:rPr>
      </w:pPr>
      <w:r w:rsidRPr="00C24154">
        <w:rPr>
          <w:rStyle w:val="fontstyle21"/>
          <w:color w:val="auto"/>
          <w:sz w:val="22"/>
          <w:szCs w:val="22"/>
          <w:lang w:val="ru-RU"/>
        </w:rPr>
        <w:tab/>
        <w:t xml:space="preserve">После смрти запосленог, која је наступила као последица несреће на послу, послодавац обезбеђује </w:t>
      </w:r>
      <w:r w:rsidRPr="00C24154">
        <w:rPr>
          <w:rStyle w:val="fontstyle21"/>
          <w:color w:val="auto"/>
          <w:sz w:val="22"/>
          <w:szCs w:val="22"/>
          <w:lang w:val="sr-Cyrl-CS"/>
        </w:rPr>
        <w:t>новчану</w:t>
      </w:r>
      <w:r w:rsidRPr="00C24154">
        <w:rPr>
          <w:rStyle w:val="fontstyle21"/>
          <w:color w:val="auto"/>
          <w:sz w:val="22"/>
          <w:szCs w:val="22"/>
          <w:lang w:val="ru-RU"/>
        </w:rPr>
        <w:t xml:space="preserve"> помоћ деци запосленог</w:t>
      </w:r>
      <w:r w:rsidRPr="00C24154">
        <w:rPr>
          <w:sz w:val="22"/>
          <w:szCs w:val="22"/>
          <w:lang w:val="ru-RU"/>
        </w:rPr>
        <w:t xml:space="preserve"> </w:t>
      </w:r>
      <w:r w:rsidRPr="00C24154">
        <w:rPr>
          <w:rStyle w:val="fontstyle21"/>
          <w:color w:val="auto"/>
          <w:sz w:val="22"/>
          <w:szCs w:val="22"/>
          <w:lang w:val="ru-RU"/>
        </w:rPr>
        <w:t>до краја прописаног рока школовања, за сваку наредну уписану годину, до навршених 26</w:t>
      </w:r>
      <w:r w:rsidRPr="00C24154">
        <w:rPr>
          <w:sz w:val="22"/>
          <w:szCs w:val="22"/>
          <w:lang w:val="ru-RU"/>
        </w:rPr>
        <w:t xml:space="preserve"> </w:t>
      </w:r>
      <w:r w:rsidRPr="00C24154">
        <w:rPr>
          <w:rStyle w:val="fontstyle21"/>
          <w:color w:val="auto"/>
          <w:sz w:val="22"/>
          <w:szCs w:val="22"/>
          <w:lang w:val="ru-RU"/>
        </w:rPr>
        <w:t>година живота, на основу одлуке Одбора директора, без</w:t>
      </w:r>
      <w:r w:rsidRPr="00C24154">
        <w:rPr>
          <w:sz w:val="22"/>
          <w:szCs w:val="22"/>
          <w:lang w:val="ru-RU"/>
        </w:rPr>
        <w:t xml:space="preserve"> </w:t>
      </w:r>
      <w:r w:rsidRPr="00C24154">
        <w:rPr>
          <w:rStyle w:val="fontstyle21"/>
          <w:color w:val="auto"/>
          <w:sz w:val="22"/>
          <w:szCs w:val="22"/>
          <w:lang w:val="ru-RU"/>
        </w:rPr>
        <w:t>обавез</w:t>
      </w:r>
      <w:r w:rsidRPr="00C24154">
        <w:rPr>
          <w:rStyle w:val="fontstyle21"/>
          <w:color w:val="auto"/>
          <w:sz w:val="22"/>
          <w:szCs w:val="22"/>
          <w:lang w:val="sr-Cyrl-CS"/>
        </w:rPr>
        <w:t>е</w:t>
      </w:r>
      <w:r w:rsidRPr="00C24154">
        <w:rPr>
          <w:rStyle w:val="fontstyle21"/>
          <w:color w:val="auto"/>
          <w:sz w:val="22"/>
          <w:szCs w:val="22"/>
          <w:lang w:val="ru-RU"/>
        </w:rPr>
        <w:t xml:space="preserve"> њеног враћања, и то:</w:t>
      </w:r>
    </w:p>
    <w:p w:rsidR="00D82203" w:rsidRPr="00C24154" w:rsidRDefault="00D82203" w:rsidP="00D82203">
      <w:pPr>
        <w:jc w:val="both"/>
        <w:rPr>
          <w:sz w:val="22"/>
          <w:szCs w:val="22"/>
          <w:lang w:val="ru-RU"/>
        </w:rPr>
      </w:pPr>
      <w:r w:rsidRPr="00C24154">
        <w:rPr>
          <w:rStyle w:val="fontstyle21"/>
          <w:color w:val="auto"/>
          <w:sz w:val="22"/>
          <w:szCs w:val="22"/>
          <w:lang w:val="ru-RU"/>
        </w:rPr>
        <w:tab/>
        <w:t>1) ученицима основних школа у висини једне просечне месечне зараде;</w:t>
      </w:r>
    </w:p>
    <w:p w:rsidR="00D82203" w:rsidRPr="00C24154" w:rsidRDefault="00D82203" w:rsidP="00D82203">
      <w:pPr>
        <w:jc w:val="both"/>
        <w:rPr>
          <w:sz w:val="22"/>
          <w:szCs w:val="22"/>
          <w:lang w:val="ru-RU"/>
        </w:rPr>
      </w:pPr>
      <w:r w:rsidRPr="00C24154">
        <w:rPr>
          <w:sz w:val="22"/>
          <w:szCs w:val="22"/>
          <w:lang w:val="ru-RU"/>
        </w:rPr>
        <w:tab/>
        <w:t xml:space="preserve">2) </w:t>
      </w:r>
      <w:r w:rsidRPr="00C24154">
        <w:rPr>
          <w:rStyle w:val="fontstyle21"/>
          <w:color w:val="auto"/>
          <w:sz w:val="22"/>
          <w:szCs w:val="22"/>
          <w:lang w:val="ru-RU"/>
        </w:rPr>
        <w:t>ученицима средњих школа у висини две просечне месечне зараде;</w:t>
      </w:r>
    </w:p>
    <w:p w:rsidR="00D82203" w:rsidRPr="00C24154" w:rsidRDefault="00D82203" w:rsidP="00D82203">
      <w:pPr>
        <w:jc w:val="both"/>
        <w:rPr>
          <w:sz w:val="22"/>
          <w:szCs w:val="22"/>
          <w:lang w:val="ru-RU"/>
        </w:rPr>
      </w:pPr>
      <w:r w:rsidRPr="00C24154">
        <w:rPr>
          <w:rStyle w:val="fontstyle21"/>
          <w:color w:val="auto"/>
          <w:sz w:val="22"/>
          <w:szCs w:val="22"/>
          <w:lang w:val="ru-RU"/>
        </w:rPr>
        <w:tab/>
        <w:t>3) студентима основних академских и струковних студија (</w:t>
      </w:r>
      <w:r w:rsidRPr="00C24154">
        <w:rPr>
          <w:rStyle w:val="fontstyle21"/>
          <w:color w:val="auto"/>
          <w:sz w:val="22"/>
          <w:szCs w:val="22"/>
        </w:rPr>
        <w:t>I</w:t>
      </w:r>
      <w:r w:rsidRPr="00C24154">
        <w:rPr>
          <w:rStyle w:val="fontstyle21"/>
          <w:color w:val="auto"/>
          <w:sz w:val="22"/>
          <w:szCs w:val="22"/>
          <w:lang w:val="ru-RU"/>
        </w:rPr>
        <w:t xml:space="preserve"> степен високог</w:t>
      </w:r>
      <w:r w:rsidRPr="00C24154">
        <w:rPr>
          <w:sz w:val="22"/>
          <w:szCs w:val="22"/>
          <w:lang w:val="ru-RU"/>
        </w:rPr>
        <w:br/>
      </w:r>
      <w:r w:rsidRPr="00C24154">
        <w:rPr>
          <w:rStyle w:val="fontstyle21"/>
          <w:color w:val="auto"/>
          <w:sz w:val="22"/>
          <w:szCs w:val="22"/>
          <w:lang w:val="ru-RU"/>
        </w:rPr>
        <w:t>образовања), под условом да студирају у Републици Србији, у истој образовној установи,</w:t>
      </w:r>
      <w:r w:rsidRPr="00C24154">
        <w:rPr>
          <w:sz w:val="22"/>
          <w:szCs w:val="22"/>
          <w:lang w:val="ru-RU"/>
        </w:rPr>
        <w:t xml:space="preserve"> </w:t>
      </w:r>
      <w:r w:rsidRPr="00C24154">
        <w:rPr>
          <w:rStyle w:val="fontstyle21"/>
          <w:color w:val="auto"/>
          <w:sz w:val="22"/>
          <w:szCs w:val="22"/>
          <w:lang w:val="ru-RU"/>
        </w:rPr>
        <w:t>истом образовном профилу и да уписују годину за годином, у висини  три просечне</w:t>
      </w:r>
      <w:r w:rsidRPr="00C24154">
        <w:rPr>
          <w:sz w:val="22"/>
          <w:szCs w:val="22"/>
          <w:lang w:val="ru-RU"/>
        </w:rPr>
        <w:t xml:space="preserve"> </w:t>
      </w:r>
      <w:r w:rsidRPr="00C24154">
        <w:rPr>
          <w:rStyle w:val="fontstyle21"/>
          <w:color w:val="auto"/>
          <w:sz w:val="22"/>
          <w:szCs w:val="22"/>
          <w:lang w:val="ru-RU"/>
        </w:rPr>
        <w:t>месечне зараде.</w:t>
      </w:r>
      <w:r w:rsidRPr="00C24154">
        <w:rPr>
          <w:sz w:val="22"/>
          <w:szCs w:val="22"/>
          <w:lang w:val="ru-RU"/>
        </w:rPr>
        <w:t xml:space="preserve"> </w:t>
      </w:r>
    </w:p>
    <w:p w:rsidR="00D82203" w:rsidRPr="00C24154" w:rsidRDefault="00D82203" w:rsidP="00D82203">
      <w:pPr>
        <w:jc w:val="both"/>
        <w:rPr>
          <w:sz w:val="22"/>
          <w:szCs w:val="22"/>
          <w:lang w:val="ru-RU"/>
        </w:rPr>
      </w:pPr>
    </w:p>
    <w:p w:rsidR="00D82203" w:rsidRPr="00C24154" w:rsidRDefault="00D82203" w:rsidP="00D82203">
      <w:pPr>
        <w:jc w:val="both"/>
        <w:rPr>
          <w:sz w:val="22"/>
          <w:szCs w:val="22"/>
          <w:lang w:val="ru-RU"/>
        </w:rPr>
      </w:pPr>
      <w:r w:rsidRPr="00C24154">
        <w:rPr>
          <w:sz w:val="22"/>
          <w:szCs w:val="22"/>
          <w:lang w:val="ru-RU"/>
        </w:rPr>
        <w:tab/>
      </w:r>
      <w:r w:rsidRPr="00C24154">
        <w:rPr>
          <w:sz w:val="22"/>
          <w:szCs w:val="22"/>
          <w:lang w:val="sr-Cyrl-CS"/>
        </w:rPr>
        <w:t>Просечном месечном зарадом у смислу става 1. овог члана сматра се просечна месечна зарада код послодавца остварена у месецу који претходи месецу у коме је донета одлука о исплати новчане помоћи.</w:t>
      </w:r>
    </w:p>
    <w:p w:rsidR="00D82203" w:rsidRPr="00C24154" w:rsidRDefault="00D82203" w:rsidP="00D82203">
      <w:pPr>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rStyle w:val="fontstyle21"/>
          <w:color w:val="auto"/>
          <w:sz w:val="22"/>
          <w:szCs w:val="22"/>
          <w:lang w:val="ru-RU"/>
        </w:rPr>
        <w:tab/>
        <w:t xml:space="preserve">Право на </w:t>
      </w:r>
      <w:r w:rsidRPr="00C24154">
        <w:rPr>
          <w:rStyle w:val="fontstyle21"/>
          <w:color w:val="auto"/>
          <w:sz w:val="22"/>
          <w:szCs w:val="22"/>
          <w:lang w:val="sr-Cyrl-CS"/>
        </w:rPr>
        <w:t>новчану</w:t>
      </w:r>
      <w:r w:rsidRPr="00C24154">
        <w:rPr>
          <w:rStyle w:val="fontstyle21"/>
          <w:color w:val="auto"/>
          <w:sz w:val="22"/>
          <w:szCs w:val="22"/>
          <w:lang w:val="ru-RU"/>
        </w:rPr>
        <w:t xml:space="preserve"> помоћ </w:t>
      </w:r>
      <w:r w:rsidRPr="00C24154">
        <w:rPr>
          <w:sz w:val="22"/>
          <w:szCs w:val="22"/>
          <w:lang w:val="ru-RU"/>
        </w:rPr>
        <w:t>из ст</w:t>
      </w:r>
      <w:r w:rsidRPr="00C24154">
        <w:rPr>
          <w:sz w:val="22"/>
          <w:szCs w:val="22"/>
          <w:lang w:val="sr-Cyrl-CS"/>
        </w:rPr>
        <w:t>ава</w:t>
      </w:r>
      <w:r w:rsidRPr="00C24154">
        <w:rPr>
          <w:sz w:val="22"/>
          <w:szCs w:val="22"/>
          <w:lang w:val="ru-RU"/>
        </w:rPr>
        <w:t xml:space="preserve"> 1. овог члана</w:t>
      </w:r>
      <w:r w:rsidRPr="00C24154">
        <w:rPr>
          <w:rStyle w:val="fontstyle21"/>
          <w:color w:val="auto"/>
          <w:sz w:val="22"/>
          <w:szCs w:val="22"/>
          <w:lang w:val="ru-RU"/>
        </w:rPr>
        <w:t xml:space="preserve"> </w:t>
      </w:r>
      <w:r w:rsidRPr="00C24154">
        <w:rPr>
          <w:rStyle w:val="fontstyle21"/>
          <w:color w:val="auto"/>
          <w:sz w:val="22"/>
          <w:szCs w:val="22"/>
          <w:lang w:val="sr-Cyrl-CS"/>
        </w:rPr>
        <w:t>и</w:t>
      </w:r>
      <w:r w:rsidRPr="00C24154">
        <w:rPr>
          <w:rStyle w:val="fontstyle21"/>
          <w:color w:val="auto"/>
          <w:sz w:val="22"/>
          <w:szCs w:val="22"/>
          <w:lang w:val="ru-RU"/>
        </w:rPr>
        <w:t>ма учени</w:t>
      </w:r>
      <w:r w:rsidRPr="00C24154">
        <w:rPr>
          <w:rStyle w:val="fontstyle21"/>
          <w:color w:val="auto"/>
          <w:sz w:val="22"/>
          <w:szCs w:val="22"/>
          <w:lang w:val="sr-Cyrl-CS"/>
        </w:rPr>
        <w:t>к</w:t>
      </w:r>
      <w:r w:rsidRPr="00C24154">
        <w:rPr>
          <w:rStyle w:val="fontstyle21"/>
          <w:color w:val="auto"/>
          <w:sz w:val="22"/>
          <w:szCs w:val="22"/>
          <w:lang w:val="ru-RU"/>
        </w:rPr>
        <w:t xml:space="preserve">/студент </w:t>
      </w:r>
      <w:r w:rsidRPr="00C24154">
        <w:rPr>
          <w:sz w:val="22"/>
          <w:szCs w:val="22"/>
          <w:lang w:val="ru-RU"/>
        </w:rPr>
        <w:t>само за годину школовања коју похађа први пут, а у случају да понови годину школовања, губи право на даљ</w:t>
      </w:r>
      <w:r w:rsidRPr="00C24154">
        <w:rPr>
          <w:sz w:val="22"/>
          <w:szCs w:val="22"/>
          <w:lang w:val="sr-Cyrl-CS"/>
        </w:rPr>
        <w:t>у помоћ</w:t>
      </w:r>
      <w:r w:rsidRPr="00C24154">
        <w:rPr>
          <w:sz w:val="22"/>
          <w:szCs w:val="22"/>
          <w:lang w:val="ru-RU"/>
        </w:rPr>
        <w:t>.</w:t>
      </w:r>
    </w:p>
    <w:p w:rsidR="00D82203" w:rsidRPr="00C24154" w:rsidRDefault="00D82203" w:rsidP="00D82203">
      <w:pPr>
        <w:pStyle w:val="NormalWeb"/>
        <w:spacing w:after="0"/>
        <w:jc w:val="both"/>
        <w:rPr>
          <w:sz w:val="22"/>
          <w:szCs w:val="22"/>
          <w:lang w:val="ru-RU"/>
        </w:rPr>
      </w:pPr>
    </w:p>
    <w:p w:rsidR="00D82203" w:rsidRPr="00C24154" w:rsidRDefault="00D82203" w:rsidP="00D82203">
      <w:pPr>
        <w:jc w:val="both"/>
        <w:rPr>
          <w:rStyle w:val="fontstyle21"/>
          <w:color w:val="auto"/>
          <w:sz w:val="22"/>
          <w:szCs w:val="22"/>
          <w:lang w:val="ru-RU"/>
        </w:rPr>
      </w:pPr>
      <w:r w:rsidRPr="00C24154">
        <w:rPr>
          <w:rStyle w:val="fontstyle21"/>
          <w:color w:val="auto"/>
          <w:sz w:val="22"/>
          <w:szCs w:val="22"/>
          <w:lang w:val="ru-RU"/>
        </w:rPr>
        <w:tab/>
        <w:t xml:space="preserve">Изузетно, ученик/студент може поднети захтев </w:t>
      </w:r>
      <w:r w:rsidRPr="00C24154">
        <w:rPr>
          <w:rStyle w:val="fontstyle21"/>
          <w:color w:val="auto"/>
          <w:sz w:val="22"/>
          <w:szCs w:val="22"/>
          <w:lang w:val="sr-Cyrl-CS"/>
        </w:rPr>
        <w:t xml:space="preserve">за доделу помоћи из става 1. овог члана, </w:t>
      </w:r>
      <w:r w:rsidRPr="00C24154">
        <w:rPr>
          <w:rStyle w:val="fontstyle21"/>
          <w:color w:val="auto"/>
          <w:sz w:val="22"/>
          <w:szCs w:val="22"/>
          <w:lang w:val="ru-RU"/>
        </w:rPr>
        <w:t>иако нема континуитет у школовању</w:t>
      </w:r>
      <w:r w:rsidRPr="00C24154">
        <w:rPr>
          <w:rStyle w:val="fontstyle21"/>
          <w:color w:val="auto"/>
          <w:sz w:val="22"/>
          <w:szCs w:val="22"/>
          <w:lang w:val="sr-Cyrl-CS"/>
        </w:rPr>
        <w:t xml:space="preserve">, </w:t>
      </w:r>
      <w:r w:rsidRPr="00C24154">
        <w:rPr>
          <w:rStyle w:val="fontstyle21"/>
          <w:color w:val="auto"/>
          <w:sz w:val="22"/>
          <w:szCs w:val="22"/>
          <w:lang w:val="ru-RU"/>
        </w:rPr>
        <w:t>уколико постоје оправдани разлози, а на основу</w:t>
      </w:r>
      <w:r w:rsidRPr="00C24154">
        <w:rPr>
          <w:rStyle w:val="fontstyle21"/>
          <w:color w:val="auto"/>
          <w:sz w:val="22"/>
          <w:szCs w:val="22"/>
          <w:lang w:val="sr-Cyrl-CS"/>
        </w:rPr>
        <w:t xml:space="preserve"> </w:t>
      </w:r>
      <w:r w:rsidRPr="00C24154">
        <w:rPr>
          <w:rStyle w:val="fontstyle21"/>
          <w:color w:val="auto"/>
          <w:sz w:val="22"/>
          <w:szCs w:val="22"/>
          <w:lang w:val="ru-RU"/>
        </w:rPr>
        <w:t xml:space="preserve">одговарајућег документа </w:t>
      </w:r>
      <w:r w:rsidRPr="00C24154">
        <w:rPr>
          <w:rStyle w:val="fontstyle21"/>
          <w:color w:val="auto"/>
          <w:sz w:val="22"/>
          <w:szCs w:val="22"/>
          <w:lang w:val="sr-Cyrl-CS"/>
        </w:rPr>
        <w:t xml:space="preserve">надлежне </w:t>
      </w:r>
      <w:r w:rsidRPr="00C24154">
        <w:rPr>
          <w:rStyle w:val="fontstyle21"/>
          <w:color w:val="auto"/>
          <w:sz w:val="22"/>
          <w:szCs w:val="22"/>
          <w:lang w:val="ru-RU"/>
        </w:rPr>
        <w:t>установе.</w:t>
      </w:r>
    </w:p>
    <w:p w:rsidR="00D82203" w:rsidRPr="00C24154" w:rsidRDefault="00D82203" w:rsidP="00D82203">
      <w:pPr>
        <w:jc w:val="both"/>
        <w:rPr>
          <w:rStyle w:val="fontstyle21"/>
          <w:color w:val="auto"/>
          <w:sz w:val="22"/>
          <w:szCs w:val="22"/>
          <w:lang w:val="sr-Cyrl-CS"/>
        </w:rPr>
      </w:pPr>
    </w:p>
    <w:p w:rsidR="00D82203" w:rsidRPr="00C24154" w:rsidRDefault="00D82203" w:rsidP="00D82203">
      <w:pPr>
        <w:jc w:val="both"/>
        <w:rPr>
          <w:rStyle w:val="fontstyle21"/>
          <w:color w:val="auto"/>
          <w:sz w:val="22"/>
          <w:szCs w:val="22"/>
          <w:lang w:val="ru-RU"/>
        </w:rPr>
      </w:pPr>
      <w:r w:rsidRPr="00C24154">
        <w:rPr>
          <w:rStyle w:val="fontstyle21"/>
          <w:color w:val="auto"/>
          <w:sz w:val="22"/>
          <w:szCs w:val="22"/>
          <w:lang w:val="ru-RU"/>
        </w:rPr>
        <w:tab/>
      </w:r>
      <w:r w:rsidRPr="00C24154">
        <w:rPr>
          <w:rStyle w:val="fontstyle21"/>
          <w:color w:val="auto"/>
          <w:sz w:val="22"/>
          <w:szCs w:val="22"/>
          <w:lang w:val="sr-Cyrl-CS"/>
        </w:rPr>
        <w:t>Новчана</w:t>
      </w:r>
      <w:r w:rsidRPr="00C24154">
        <w:rPr>
          <w:rStyle w:val="fontstyle21"/>
          <w:color w:val="auto"/>
          <w:sz w:val="22"/>
          <w:szCs w:val="22"/>
          <w:lang w:val="ru-RU"/>
        </w:rPr>
        <w:t xml:space="preserve"> помоћ </w:t>
      </w:r>
      <w:r w:rsidRPr="00C24154">
        <w:rPr>
          <w:rStyle w:val="fontstyle21"/>
          <w:color w:val="auto"/>
          <w:sz w:val="22"/>
          <w:szCs w:val="22"/>
          <w:lang w:val="sr-Cyrl-CS"/>
        </w:rPr>
        <w:t xml:space="preserve">из става 1. овог члана </w:t>
      </w:r>
      <w:r w:rsidRPr="00C24154">
        <w:rPr>
          <w:rStyle w:val="fontstyle21"/>
          <w:color w:val="auto"/>
          <w:sz w:val="22"/>
          <w:szCs w:val="22"/>
          <w:lang w:val="ru-RU"/>
        </w:rPr>
        <w:t xml:space="preserve">исплаћује се </w:t>
      </w:r>
      <w:r w:rsidRPr="00C24154">
        <w:rPr>
          <w:rStyle w:val="fontstyle21"/>
          <w:color w:val="auto"/>
          <w:sz w:val="22"/>
          <w:szCs w:val="22"/>
          <w:lang w:val="sr-Cyrl-CS"/>
        </w:rPr>
        <w:t>у десет</w:t>
      </w:r>
      <w:r w:rsidRPr="00C24154">
        <w:rPr>
          <w:rStyle w:val="fontstyle21"/>
          <w:color w:val="auto"/>
          <w:sz w:val="22"/>
          <w:szCs w:val="22"/>
          <w:lang w:val="ru-RU"/>
        </w:rPr>
        <w:t xml:space="preserve"> </w:t>
      </w:r>
      <w:r w:rsidRPr="00C24154">
        <w:rPr>
          <w:rStyle w:val="fontstyle21"/>
          <w:color w:val="auto"/>
          <w:sz w:val="22"/>
          <w:szCs w:val="22"/>
          <w:lang w:val="sr-Cyrl-CS"/>
        </w:rPr>
        <w:t xml:space="preserve">једнаких делова </w:t>
      </w:r>
      <w:r w:rsidRPr="00C24154">
        <w:rPr>
          <w:rStyle w:val="fontstyle21"/>
          <w:color w:val="auto"/>
          <w:sz w:val="22"/>
          <w:szCs w:val="22"/>
          <w:lang w:val="ru-RU"/>
        </w:rPr>
        <w:t>у току школске године.</w:t>
      </w:r>
    </w:p>
    <w:p w:rsidR="00D82203" w:rsidRPr="00C24154" w:rsidRDefault="00D82203" w:rsidP="00D82203">
      <w:pPr>
        <w:jc w:val="both"/>
        <w:rPr>
          <w:sz w:val="22"/>
          <w:szCs w:val="22"/>
          <w:lang w:val="sr-Cyrl-CS"/>
        </w:rPr>
      </w:pPr>
    </w:p>
    <w:p w:rsidR="00C56440" w:rsidRPr="00A060DC" w:rsidRDefault="00D82203" w:rsidP="00D82203">
      <w:pPr>
        <w:jc w:val="both"/>
        <w:rPr>
          <w:rStyle w:val="fontstyle21"/>
          <w:color w:val="auto"/>
          <w:sz w:val="22"/>
          <w:szCs w:val="22"/>
          <w:lang w:val="ru-RU"/>
        </w:rPr>
      </w:pPr>
      <w:r w:rsidRPr="00C24154">
        <w:rPr>
          <w:rStyle w:val="fontstyle21"/>
          <w:color w:val="auto"/>
          <w:sz w:val="22"/>
          <w:szCs w:val="22"/>
          <w:lang w:val="ru-RU"/>
        </w:rPr>
        <w:lastRenderedPageBreak/>
        <w:tab/>
        <w:t xml:space="preserve">О поднетом захтеву </w:t>
      </w:r>
      <w:r w:rsidRPr="00C24154">
        <w:rPr>
          <w:rStyle w:val="fontstyle21"/>
          <w:color w:val="auto"/>
          <w:sz w:val="22"/>
          <w:szCs w:val="22"/>
          <w:lang w:val="sr-Cyrl-CS"/>
        </w:rPr>
        <w:t xml:space="preserve">за доделу новчане помоћи </w:t>
      </w:r>
      <w:r w:rsidRPr="00C24154">
        <w:rPr>
          <w:rStyle w:val="fontstyle21"/>
          <w:color w:val="auto"/>
          <w:sz w:val="22"/>
          <w:szCs w:val="22"/>
          <w:lang w:val="ru-RU"/>
        </w:rPr>
        <w:t xml:space="preserve">из става 1. овог члана одлучује </w:t>
      </w:r>
      <w:r w:rsidRPr="00C24154">
        <w:rPr>
          <w:rStyle w:val="fontstyle21"/>
          <w:color w:val="auto"/>
          <w:sz w:val="22"/>
          <w:szCs w:val="22"/>
          <w:lang w:val="sr-Cyrl-CS"/>
        </w:rPr>
        <w:t>Одбор директора</w:t>
      </w:r>
      <w:r w:rsidRPr="00C24154">
        <w:rPr>
          <w:rStyle w:val="fontstyle21"/>
          <w:color w:val="auto"/>
          <w:sz w:val="22"/>
          <w:szCs w:val="22"/>
          <w:lang w:val="ru-RU"/>
        </w:rPr>
        <w:t>.</w:t>
      </w:r>
      <w:r w:rsidR="009D73FC">
        <w:rPr>
          <w:rStyle w:val="fontstyle21"/>
          <w:color w:val="auto"/>
          <w:sz w:val="22"/>
          <w:szCs w:val="22"/>
          <w:lang w:val="ru-RU"/>
        </w:rPr>
        <w:t>»</w:t>
      </w:r>
    </w:p>
    <w:p w:rsidR="00D82203" w:rsidRDefault="00D82203" w:rsidP="00D82203">
      <w:pPr>
        <w:jc w:val="both"/>
        <w:rPr>
          <w:rStyle w:val="fontstyle21"/>
          <w:color w:val="auto"/>
          <w:sz w:val="22"/>
          <w:szCs w:val="22"/>
          <w:lang w:val="ru-RU"/>
        </w:rPr>
      </w:pPr>
    </w:p>
    <w:p w:rsidR="009D73FC" w:rsidRPr="00C56440" w:rsidRDefault="009D73FC" w:rsidP="00C56440">
      <w:pPr>
        <w:pStyle w:val="NormalWeb"/>
        <w:spacing w:after="0"/>
        <w:jc w:val="both"/>
        <w:rPr>
          <w:rStyle w:val="fontstyle21"/>
          <w:color w:val="auto"/>
          <w:sz w:val="22"/>
          <w:szCs w:val="22"/>
          <w:lang w:val="sr-Cyrl-CS"/>
        </w:rPr>
      </w:pPr>
      <w:r>
        <w:rPr>
          <w:b/>
          <w:bCs/>
          <w:sz w:val="22"/>
          <w:szCs w:val="22"/>
          <w:u w:val="single"/>
          <w:lang w:val="sr-Cyrl-CS"/>
        </w:rPr>
        <w:t>Члан 62</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jc w:val="center"/>
        <w:rPr>
          <w:rStyle w:val="fontstyle21"/>
          <w:b/>
          <w:color w:val="auto"/>
          <w:sz w:val="22"/>
          <w:szCs w:val="22"/>
          <w:lang w:val="ru-RU"/>
        </w:rPr>
      </w:pPr>
      <w:r>
        <w:rPr>
          <w:rStyle w:val="fontstyle21"/>
          <w:b/>
          <w:color w:val="auto"/>
          <w:sz w:val="22"/>
          <w:szCs w:val="22"/>
          <w:lang w:val="ru-RU"/>
        </w:rPr>
        <w:t>«</w:t>
      </w:r>
      <w:r w:rsidR="00D82203" w:rsidRPr="00C24154">
        <w:rPr>
          <w:rStyle w:val="fontstyle21"/>
          <w:b/>
          <w:color w:val="auto"/>
          <w:sz w:val="22"/>
          <w:szCs w:val="22"/>
          <w:lang w:val="ru-RU"/>
        </w:rPr>
        <w:t>Поклон деци запослених за Нову годину</w:t>
      </w:r>
    </w:p>
    <w:p w:rsidR="00D82203" w:rsidRPr="00C24154" w:rsidRDefault="00D82203" w:rsidP="00D82203">
      <w:pPr>
        <w:jc w:val="center"/>
        <w:rPr>
          <w:rStyle w:val="fontstyle21"/>
          <w:color w:val="auto"/>
          <w:sz w:val="22"/>
          <w:szCs w:val="22"/>
          <w:lang w:val="ru-RU"/>
        </w:rPr>
      </w:pPr>
    </w:p>
    <w:p w:rsidR="00D82203" w:rsidRPr="00C24154" w:rsidRDefault="00D82203" w:rsidP="00D82203">
      <w:pPr>
        <w:pStyle w:val="NormalWeb"/>
        <w:spacing w:after="0"/>
        <w:jc w:val="center"/>
        <w:outlineLvl w:val="0"/>
        <w:rPr>
          <w:rStyle w:val="Strong"/>
          <w:strike/>
          <w:sz w:val="22"/>
          <w:szCs w:val="22"/>
          <w:lang w:val="ru-RU"/>
        </w:rPr>
      </w:pPr>
      <w:r w:rsidRPr="00C24154">
        <w:rPr>
          <w:rStyle w:val="Strong"/>
          <w:sz w:val="22"/>
          <w:szCs w:val="22"/>
          <w:lang w:val="ru-RU"/>
        </w:rPr>
        <w:t xml:space="preserve">Члан 62.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rStyle w:val="Strong"/>
          <w:b w:val="0"/>
          <w:bCs w:val="0"/>
          <w:sz w:val="22"/>
          <w:szCs w:val="22"/>
          <w:lang w:val="ru-RU"/>
        </w:rPr>
      </w:pPr>
      <w:r w:rsidRPr="00C24154">
        <w:rPr>
          <w:sz w:val="22"/>
          <w:szCs w:val="22"/>
          <w:lang w:val="ru-RU"/>
        </w:rPr>
        <w:tab/>
        <w:t xml:space="preserve">Послодавац </w:t>
      </w:r>
      <w:r w:rsidRPr="00C24154">
        <w:rPr>
          <w:sz w:val="22"/>
          <w:szCs w:val="22"/>
          <w:lang w:val="sr-Cyrl-CS"/>
        </w:rPr>
        <w:t>је дужан</w:t>
      </w:r>
      <w:r w:rsidRPr="00C24154">
        <w:rPr>
          <w:sz w:val="22"/>
          <w:szCs w:val="22"/>
          <w:lang w:val="ru-RU"/>
        </w:rPr>
        <w:t xml:space="preserve"> деци запослених, старости до 10 година, </w:t>
      </w:r>
      <w:r w:rsidRPr="00C24154">
        <w:rPr>
          <w:sz w:val="22"/>
          <w:szCs w:val="22"/>
          <w:lang w:val="sr-Cyrl-CS"/>
        </w:rPr>
        <w:t xml:space="preserve">да </w:t>
      </w:r>
      <w:r w:rsidRPr="00C24154">
        <w:rPr>
          <w:sz w:val="22"/>
          <w:szCs w:val="22"/>
          <w:lang w:val="ru-RU"/>
        </w:rPr>
        <w:t>обезбеди поклон за Нову годину, у висини од најмање 50% неопорезивог износа, а највише до неопорезивог износа предвиђеног законом којим се уређује порез на доходак грађана.</w:t>
      </w:r>
      <w:r w:rsidR="009D73FC">
        <w:rPr>
          <w:sz w:val="22"/>
          <w:szCs w:val="22"/>
          <w:lang w:val="ru-RU"/>
        </w:rPr>
        <w:t>»</w:t>
      </w:r>
    </w:p>
    <w:p w:rsidR="00C56440" w:rsidRPr="00C56440" w:rsidRDefault="00C56440" w:rsidP="00D82203">
      <w:pPr>
        <w:pStyle w:val="NormalWeb"/>
        <w:spacing w:after="0"/>
        <w:jc w:val="both"/>
        <w:rPr>
          <w:rStyle w:val="Strong"/>
          <w:b w:val="0"/>
          <w:bCs w:val="0"/>
          <w:sz w:val="22"/>
          <w:szCs w:val="22"/>
          <w:lang w:val="sr-Latn-CS"/>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63</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Јубиларна награда</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center"/>
        <w:rPr>
          <w:rStyle w:val="Strong"/>
          <w:strike/>
          <w:sz w:val="22"/>
          <w:szCs w:val="22"/>
          <w:lang w:val="ru-RU"/>
        </w:rPr>
      </w:pPr>
      <w:r w:rsidRPr="00C24154">
        <w:rPr>
          <w:rStyle w:val="Strong"/>
          <w:sz w:val="22"/>
          <w:szCs w:val="22"/>
          <w:lang w:val="ru-RU"/>
        </w:rPr>
        <w:t xml:space="preserve">Члан 63. </w:t>
      </w:r>
    </w:p>
    <w:p w:rsidR="00D82203" w:rsidRPr="00C24154" w:rsidRDefault="00D82203" w:rsidP="00D82203">
      <w:pPr>
        <w:pStyle w:val="NormalWeb"/>
        <w:spacing w:after="0"/>
        <w:jc w:val="center"/>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Послодавац може запосленом исплатити јубиларну награду за непрекидан рад код послодавца проведен у радном односу, и то:</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numPr>
          <w:ilvl w:val="0"/>
          <w:numId w:val="20"/>
        </w:numPr>
        <w:spacing w:after="0" w:line="240" w:lineRule="auto"/>
        <w:jc w:val="both"/>
        <w:rPr>
          <w:sz w:val="22"/>
          <w:szCs w:val="22"/>
          <w:lang w:val="ru-RU"/>
        </w:rPr>
      </w:pPr>
      <w:r w:rsidRPr="00C24154">
        <w:rPr>
          <w:sz w:val="22"/>
          <w:szCs w:val="22"/>
          <w:lang w:val="ru-RU"/>
        </w:rPr>
        <w:t>за 10 година – једну просечну месечну зараду по запосленом код послодавца исплаћену у месецу који претходи месецу исплате награде;</w:t>
      </w:r>
    </w:p>
    <w:p w:rsidR="00D82203" w:rsidRPr="00C24154" w:rsidRDefault="00D82203" w:rsidP="00D82203">
      <w:pPr>
        <w:pStyle w:val="NormalWeb"/>
        <w:numPr>
          <w:ilvl w:val="0"/>
          <w:numId w:val="20"/>
        </w:numPr>
        <w:spacing w:after="0" w:line="240" w:lineRule="auto"/>
        <w:jc w:val="both"/>
        <w:rPr>
          <w:sz w:val="22"/>
          <w:szCs w:val="22"/>
          <w:lang w:val="ru-RU"/>
        </w:rPr>
      </w:pPr>
      <w:r w:rsidRPr="00C24154">
        <w:rPr>
          <w:sz w:val="22"/>
          <w:szCs w:val="22"/>
          <w:lang w:val="ru-RU"/>
        </w:rPr>
        <w:t>за 20 година – две просечне месечне зараде по запосленом код послодавца исплаћене у месецу који претходи месецу исплате награде;</w:t>
      </w:r>
    </w:p>
    <w:p w:rsidR="00D82203" w:rsidRPr="00C24154" w:rsidRDefault="00D82203" w:rsidP="00D82203">
      <w:pPr>
        <w:pStyle w:val="NormalWeb"/>
        <w:numPr>
          <w:ilvl w:val="0"/>
          <w:numId w:val="20"/>
        </w:numPr>
        <w:spacing w:after="0" w:line="240" w:lineRule="auto"/>
        <w:jc w:val="both"/>
        <w:rPr>
          <w:sz w:val="22"/>
          <w:szCs w:val="22"/>
          <w:lang w:val="ru-RU"/>
        </w:rPr>
      </w:pPr>
      <w:r w:rsidRPr="00C24154">
        <w:rPr>
          <w:sz w:val="22"/>
          <w:szCs w:val="22"/>
          <w:lang w:val="ru-RU"/>
        </w:rPr>
        <w:t>за 30 година – три просечне месечне зараде по запосленом код послодавца исплаћене у месецу који претходи месецу исплате награде;</w:t>
      </w:r>
    </w:p>
    <w:p w:rsidR="00D82203" w:rsidRPr="00C24154" w:rsidRDefault="00D82203" w:rsidP="00D82203">
      <w:pPr>
        <w:pStyle w:val="NormalWeb"/>
        <w:numPr>
          <w:ilvl w:val="0"/>
          <w:numId w:val="20"/>
        </w:numPr>
        <w:spacing w:after="0" w:line="240" w:lineRule="auto"/>
        <w:jc w:val="both"/>
        <w:rPr>
          <w:sz w:val="22"/>
          <w:szCs w:val="22"/>
          <w:lang w:val="ru-RU"/>
        </w:rPr>
      </w:pPr>
      <w:r w:rsidRPr="00C24154">
        <w:rPr>
          <w:sz w:val="22"/>
          <w:szCs w:val="22"/>
          <w:lang w:val="ru-RU"/>
        </w:rPr>
        <w:t>за 35 година - три и по просечне месечне зараде по запосленом код послодавца исплаћене у месецу који претходи месецу исплате награде;</w:t>
      </w:r>
    </w:p>
    <w:p w:rsidR="00D82203" w:rsidRPr="00C24154" w:rsidRDefault="00D82203" w:rsidP="00D82203">
      <w:pPr>
        <w:pStyle w:val="NormalWeb"/>
        <w:numPr>
          <w:ilvl w:val="0"/>
          <w:numId w:val="20"/>
        </w:numPr>
        <w:spacing w:after="0" w:line="240" w:lineRule="auto"/>
        <w:jc w:val="both"/>
        <w:rPr>
          <w:sz w:val="22"/>
          <w:szCs w:val="22"/>
          <w:lang w:val="ru-RU"/>
        </w:rPr>
      </w:pPr>
      <w:r w:rsidRPr="00C24154">
        <w:rPr>
          <w:sz w:val="22"/>
          <w:szCs w:val="22"/>
          <w:lang w:val="ru-RU"/>
        </w:rPr>
        <w:t>за 40 година – четири просечне месечне зараде по запосленом код послодавца исплаћене у месецу који претходи месецу исплате награде.</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О исплати јубиларне награде из става 1. овог члана, одлуку доноси Одбор директора.</w:t>
      </w:r>
      <w:r w:rsidR="009D73FC">
        <w:rPr>
          <w:sz w:val="22"/>
          <w:szCs w:val="22"/>
          <w:lang w:val="ru-RU"/>
        </w:rPr>
        <w:t>»</w:t>
      </w:r>
    </w:p>
    <w:p w:rsidR="00A060DC" w:rsidRPr="00576864" w:rsidRDefault="00A060DC" w:rsidP="00D82203">
      <w:pPr>
        <w:pStyle w:val="NormalWeb"/>
        <w:spacing w:after="0"/>
        <w:jc w:val="both"/>
        <w:rPr>
          <w:sz w:val="22"/>
          <w:szCs w:val="22"/>
        </w:rPr>
      </w:pPr>
    </w:p>
    <w:p w:rsidR="00A060DC" w:rsidRDefault="00A060DC" w:rsidP="00D82203">
      <w:pPr>
        <w:pStyle w:val="NormalWeb"/>
        <w:spacing w:after="0"/>
        <w:jc w:val="both"/>
        <w:rPr>
          <w:sz w:val="22"/>
          <w:szCs w:val="22"/>
          <w:lang w:val="ru-RU"/>
        </w:rPr>
      </w:pPr>
    </w:p>
    <w:p w:rsidR="00D82203" w:rsidRPr="009D73FC" w:rsidRDefault="009D73FC" w:rsidP="009D73FC">
      <w:pPr>
        <w:pStyle w:val="NormalWeb"/>
        <w:spacing w:after="0"/>
        <w:jc w:val="both"/>
        <w:rPr>
          <w:rStyle w:val="Strong"/>
          <w:b w:val="0"/>
          <w:bCs w:val="0"/>
          <w:sz w:val="22"/>
          <w:szCs w:val="22"/>
          <w:lang w:val="ru-RU"/>
        </w:rPr>
      </w:pPr>
      <w:r>
        <w:rPr>
          <w:b/>
          <w:bCs/>
          <w:sz w:val="22"/>
          <w:szCs w:val="22"/>
          <w:u w:val="single"/>
          <w:lang w:val="sr-Cyrl-CS"/>
        </w:rPr>
        <w:t>Члан 64</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Рокови за исплату зараде</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center"/>
        <w:rPr>
          <w:rStyle w:val="Strong"/>
          <w:strike/>
          <w:sz w:val="22"/>
          <w:szCs w:val="22"/>
          <w:lang w:val="ru-RU"/>
        </w:rPr>
      </w:pPr>
      <w:r w:rsidRPr="00C24154">
        <w:rPr>
          <w:rStyle w:val="Strong"/>
          <w:sz w:val="22"/>
          <w:szCs w:val="22"/>
          <w:lang w:val="ru-RU"/>
        </w:rPr>
        <w:t xml:space="preserve">Члан 64. </w:t>
      </w:r>
    </w:p>
    <w:p w:rsidR="00D82203" w:rsidRPr="00C24154" w:rsidRDefault="00D82203" w:rsidP="00D82203">
      <w:pPr>
        <w:pStyle w:val="NormalWeb"/>
        <w:spacing w:after="0"/>
        <w:jc w:val="center"/>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Зараде се исплаћују у једном делу најкасније до 15-ог у месецу за претходни месец.</w:t>
      </w:r>
    </w:p>
    <w:p w:rsidR="00D82203" w:rsidRPr="00C24154" w:rsidRDefault="00D82203" w:rsidP="00D82203">
      <w:pPr>
        <w:pStyle w:val="NormalWeb"/>
        <w:spacing w:after="0"/>
        <w:jc w:val="both"/>
        <w:rPr>
          <w:sz w:val="22"/>
          <w:szCs w:val="22"/>
          <w:lang w:val="ru-RU"/>
        </w:rPr>
      </w:pPr>
    </w:p>
    <w:p w:rsidR="00E64609" w:rsidRPr="00576864" w:rsidRDefault="00D82203" w:rsidP="00576864">
      <w:pPr>
        <w:pStyle w:val="NormalWeb"/>
        <w:spacing w:after="0"/>
        <w:jc w:val="both"/>
        <w:rPr>
          <w:sz w:val="22"/>
          <w:szCs w:val="22"/>
        </w:rPr>
      </w:pPr>
      <w:r w:rsidRPr="00C24154">
        <w:rPr>
          <w:sz w:val="22"/>
          <w:szCs w:val="22"/>
          <w:lang w:val="ru-RU"/>
        </w:rPr>
        <w:tab/>
        <w:t>Уколико вредност једног радног часа за обрачун и исплату зараде није уговорена општим актом, или његовим анексом, зарада се исплаћује аконтативно, у висини последње уговорене вредности.</w:t>
      </w:r>
      <w:r w:rsidR="009D73FC">
        <w:rPr>
          <w:sz w:val="22"/>
          <w:szCs w:val="22"/>
          <w:lang w:val="ru-RU"/>
        </w:rPr>
        <w:t>»</w:t>
      </w:r>
    </w:p>
    <w:p w:rsidR="00E64609" w:rsidRPr="00E64609" w:rsidRDefault="00E64609" w:rsidP="00D82203">
      <w:pPr>
        <w:pStyle w:val="NormalWeb"/>
        <w:spacing w:after="0"/>
        <w:jc w:val="center"/>
        <w:outlineLvl w:val="0"/>
        <w:rPr>
          <w:b/>
          <w:sz w:val="22"/>
          <w:szCs w:val="22"/>
          <w:u w:val="single"/>
          <w:lang w:val="sr-Cyrl-CS"/>
        </w:rPr>
      </w:pPr>
    </w:p>
    <w:p w:rsidR="009D73FC" w:rsidRPr="00C56440" w:rsidRDefault="009D73FC" w:rsidP="00C56440">
      <w:pPr>
        <w:pStyle w:val="NormalWeb"/>
        <w:spacing w:after="0"/>
        <w:jc w:val="both"/>
        <w:rPr>
          <w:sz w:val="22"/>
          <w:szCs w:val="22"/>
          <w:lang w:val="sr-Cyrl-CS"/>
        </w:rPr>
      </w:pPr>
      <w:r>
        <w:rPr>
          <w:b/>
          <w:bCs/>
          <w:sz w:val="22"/>
          <w:szCs w:val="22"/>
          <w:u w:val="single"/>
          <w:lang w:val="sr-Cyrl-CS"/>
        </w:rPr>
        <w:t>Члан 65</w:t>
      </w:r>
      <w:r w:rsidRPr="00851AFD">
        <w:rPr>
          <w:b/>
          <w:bCs/>
          <w:sz w:val="22"/>
          <w:szCs w:val="22"/>
          <w:u w:val="single"/>
          <w:lang w:val="sr-Cyrl-CS"/>
        </w:rPr>
        <w:t>. је усаглашен и гласи</w:t>
      </w:r>
      <w:r>
        <w:rPr>
          <w:b/>
          <w:bCs/>
          <w:sz w:val="22"/>
          <w:szCs w:val="22"/>
          <w:u w:val="single"/>
          <w:lang w:val="sr-Cyrl-CS"/>
        </w:rPr>
        <w:t>:</w:t>
      </w:r>
    </w:p>
    <w:p w:rsidR="00D82203" w:rsidRPr="00576864" w:rsidRDefault="009D73FC" w:rsidP="00576864">
      <w:pPr>
        <w:pStyle w:val="NormalWeb"/>
        <w:spacing w:after="0"/>
        <w:jc w:val="center"/>
        <w:outlineLvl w:val="0"/>
        <w:rPr>
          <w:rStyle w:val="Strong"/>
          <w:sz w:val="22"/>
          <w:szCs w:val="22"/>
          <w:u w:val="single"/>
        </w:rPr>
      </w:pPr>
      <w:r>
        <w:rPr>
          <w:b/>
          <w:sz w:val="22"/>
          <w:szCs w:val="22"/>
          <w:u w:val="single"/>
          <w:lang w:val="ru-RU"/>
        </w:rPr>
        <w:t>«</w:t>
      </w:r>
      <w:r w:rsidR="00D82203" w:rsidRPr="00C24154">
        <w:rPr>
          <w:b/>
          <w:sz w:val="22"/>
          <w:szCs w:val="22"/>
          <w:u w:val="single"/>
          <w:lang w:val="sr-Cyrl-CS"/>
        </w:rPr>
        <w:t>VII</w:t>
      </w:r>
      <w:r w:rsidR="00D82203" w:rsidRPr="00C24154">
        <w:rPr>
          <w:b/>
          <w:sz w:val="22"/>
          <w:szCs w:val="22"/>
          <w:u w:val="single"/>
        </w:rPr>
        <w:t>I</w:t>
      </w:r>
      <w:r w:rsidR="00D82203" w:rsidRPr="00C24154">
        <w:rPr>
          <w:b/>
          <w:sz w:val="22"/>
          <w:szCs w:val="22"/>
          <w:u w:val="single"/>
          <w:lang w:val="ru-RU"/>
        </w:rPr>
        <w:t>.</w:t>
      </w:r>
      <w:r w:rsidR="00D82203" w:rsidRPr="00C24154">
        <w:rPr>
          <w:rStyle w:val="Strong"/>
          <w:b w:val="0"/>
          <w:sz w:val="22"/>
          <w:szCs w:val="22"/>
          <w:u w:val="single"/>
          <w:lang w:val="ru-RU"/>
        </w:rPr>
        <w:t xml:space="preserve"> </w:t>
      </w:r>
      <w:r w:rsidR="00D82203" w:rsidRPr="00C24154">
        <w:rPr>
          <w:rStyle w:val="Strong"/>
          <w:sz w:val="22"/>
          <w:szCs w:val="22"/>
          <w:u w:val="single"/>
          <w:lang w:val="ru-RU"/>
        </w:rPr>
        <w:t>НАКНАДА ШТЕТЕ</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center"/>
        <w:outlineLvl w:val="0"/>
        <w:rPr>
          <w:rStyle w:val="Strong"/>
          <w:sz w:val="22"/>
          <w:szCs w:val="22"/>
          <w:lang w:val="ru-RU"/>
        </w:rPr>
      </w:pPr>
      <w:r w:rsidRPr="00C24154">
        <w:rPr>
          <w:rStyle w:val="Strong"/>
          <w:sz w:val="22"/>
          <w:szCs w:val="22"/>
          <w:lang w:val="ru-RU"/>
        </w:rPr>
        <w:t xml:space="preserve">Члан 65. </w:t>
      </w:r>
    </w:p>
    <w:p w:rsidR="00D82203" w:rsidRPr="00C24154" w:rsidRDefault="00D82203" w:rsidP="00D82203">
      <w:pPr>
        <w:pStyle w:val="NormalWeb"/>
        <w:spacing w:after="0"/>
        <w:jc w:val="center"/>
        <w:outlineLvl w:val="0"/>
        <w:rPr>
          <w:rStyle w:val="Strong"/>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Постојање штете, њену висину, околности под којима је настала, ко је штету проузроковао и како се надокнађује, утврђује послодавац у складу са Законом и Колективним уговором.</w:t>
      </w:r>
      <w:r w:rsidR="009D73FC">
        <w:rPr>
          <w:sz w:val="22"/>
          <w:szCs w:val="22"/>
          <w:lang w:val="ru-RU"/>
        </w:rPr>
        <w:t>»</w:t>
      </w:r>
    </w:p>
    <w:p w:rsidR="00C56440" w:rsidRPr="00A060DC" w:rsidRDefault="00C56440" w:rsidP="00D82203">
      <w:pPr>
        <w:pStyle w:val="NormalWeb"/>
        <w:spacing w:after="0"/>
        <w:jc w:val="both"/>
        <w:rPr>
          <w:sz w:val="22"/>
          <w:szCs w:val="22"/>
          <w:lang w:val="sr-Cyrl-CS"/>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66</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66.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Запослени кога овласти Одбор директора, покреће решењем поступак за утврђивање одговорности запосленог за штету и у року од пет дана од дана пријема пријаве о проузрокованој штети именује комисију за спровођење поступка. О донетом решењу обавештава се подносилац пријаве у року од 30 дана од дана његовог доношења.</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Комисија из става 1. овог члана, броји три члана од којих је један представник синдиката чији је запослени члан. </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Ако запослени није члан ниједног синдиката, сва три члана комисије предлаже послодавац. </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Пријава из става 1. овог члана садржи: име и презиме запосленог који је штету проузроковао, време, место и начин извршења штетне радње, доказе који указују да је запослени проузроковао штету.</w:t>
      </w:r>
      <w:r w:rsidR="009D73FC">
        <w:rPr>
          <w:sz w:val="22"/>
          <w:szCs w:val="22"/>
          <w:lang w:val="ru-RU"/>
        </w:rPr>
        <w:t>»</w:t>
      </w:r>
    </w:p>
    <w:p w:rsidR="009D73FC" w:rsidRDefault="009D73FC" w:rsidP="00D82203">
      <w:pPr>
        <w:pStyle w:val="NormalWeb"/>
        <w:spacing w:after="0"/>
        <w:jc w:val="both"/>
        <w:rPr>
          <w:sz w:val="22"/>
          <w:szCs w:val="22"/>
          <w:lang w:val="ru-RU"/>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67</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67. </w:t>
      </w:r>
    </w:p>
    <w:p w:rsidR="00D82203" w:rsidRPr="00C24154" w:rsidRDefault="00D82203" w:rsidP="00D82203">
      <w:pPr>
        <w:pStyle w:val="NormalWeb"/>
        <w:spacing w:after="0"/>
        <w:jc w:val="center"/>
        <w:outlineLvl w:val="0"/>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Решење о покретању поступка из члана 66. став 1. за утврђивање одговорности запосленог за штету садржи: име и презиме запосленог, послове које запослени обавља, време, место и начин извршења штетне радње и доказе који указују да је запослени извршио штетну радњу.</w:t>
      </w:r>
      <w:r w:rsidR="009D73FC">
        <w:rPr>
          <w:sz w:val="22"/>
          <w:szCs w:val="22"/>
          <w:lang w:val="ru-RU"/>
        </w:rPr>
        <w:t>»</w:t>
      </w:r>
    </w:p>
    <w:p w:rsidR="009D73FC" w:rsidRDefault="009D73FC" w:rsidP="00D82203">
      <w:pPr>
        <w:pStyle w:val="NormalWeb"/>
        <w:spacing w:after="0"/>
        <w:jc w:val="both"/>
        <w:rPr>
          <w:sz w:val="22"/>
          <w:szCs w:val="22"/>
          <w:lang w:val="ru-RU"/>
        </w:rPr>
      </w:pPr>
    </w:p>
    <w:p w:rsidR="00D82203" w:rsidRPr="00C24154" w:rsidRDefault="009D73FC" w:rsidP="00D82203">
      <w:pPr>
        <w:pStyle w:val="NormalWeb"/>
        <w:spacing w:after="0"/>
        <w:jc w:val="both"/>
        <w:rPr>
          <w:sz w:val="22"/>
          <w:szCs w:val="22"/>
          <w:lang w:val="ru-RU"/>
        </w:rPr>
      </w:pPr>
      <w:r>
        <w:rPr>
          <w:b/>
          <w:bCs/>
          <w:sz w:val="22"/>
          <w:szCs w:val="22"/>
          <w:u w:val="single"/>
          <w:lang w:val="sr-Cyrl-CS"/>
        </w:rPr>
        <w:t>Члан 68</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z w:val="22"/>
          <w:szCs w:val="22"/>
          <w:lang w:val="ru-RU"/>
        </w:rPr>
      </w:pPr>
      <w:r>
        <w:rPr>
          <w:rStyle w:val="Strong"/>
          <w:sz w:val="22"/>
          <w:szCs w:val="22"/>
          <w:lang w:val="ru-RU"/>
        </w:rPr>
        <w:t>«</w:t>
      </w:r>
      <w:r w:rsidR="00D82203" w:rsidRPr="00C24154">
        <w:rPr>
          <w:rStyle w:val="Strong"/>
          <w:sz w:val="22"/>
          <w:szCs w:val="22"/>
          <w:lang w:val="ru-RU"/>
        </w:rPr>
        <w:t xml:space="preserve">Члан 68.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Висина штете утврђује се на основу рачуноводствене, односно тржишне вредности ствари.</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pacing w:val="-4"/>
          <w:sz w:val="22"/>
          <w:szCs w:val="22"/>
          <w:lang w:val="ru-RU"/>
        </w:rPr>
      </w:pPr>
      <w:r w:rsidRPr="00C24154">
        <w:rPr>
          <w:spacing w:val="-4"/>
          <w:sz w:val="22"/>
          <w:szCs w:val="22"/>
          <w:lang w:val="ru-RU"/>
        </w:rPr>
        <w:tab/>
        <w:t>Ако се висина штете не може утврдити, на начин из става 1. овог члана или би утврђивање њеног износа проузроковало несразмерне трошкове, висину накнаде штете утврђује послодавац проценом штете.</w:t>
      </w:r>
      <w:r w:rsidR="009D73FC">
        <w:rPr>
          <w:spacing w:val="-4"/>
          <w:sz w:val="22"/>
          <w:szCs w:val="22"/>
          <w:lang w:val="ru-RU"/>
        </w:rPr>
        <w:t>»</w:t>
      </w:r>
    </w:p>
    <w:p w:rsidR="009D73FC" w:rsidRDefault="009D73FC" w:rsidP="00D82203">
      <w:pPr>
        <w:pStyle w:val="NormalWeb"/>
        <w:spacing w:after="0"/>
        <w:jc w:val="both"/>
        <w:rPr>
          <w:spacing w:val="-4"/>
          <w:sz w:val="22"/>
          <w:szCs w:val="22"/>
          <w:lang w:val="ru-RU"/>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69</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69.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Када се у поступку утврде све чињенице и околности од утицаја на одговорност запосленог, комисија из члана 66. став 1. сачињава извештај и доставља га запосленом кога овласти Одбор директора, на основу кога се доноси решење којим се запослени обавезује да надокнади штету или се ослобађа од одговорности.</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Решењем којим се запослени обавезује да накнади штету, одређује се начин и рок накнаде штете.</w:t>
      </w:r>
      <w:r w:rsidR="009D73FC">
        <w:rPr>
          <w:sz w:val="22"/>
          <w:szCs w:val="22"/>
          <w:lang w:val="ru-RU"/>
        </w:rPr>
        <w:t>»</w:t>
      </w:r>
    </w:p>
    <w:p w:rsidR="009D73FC" w:rsidRDefault="009D73FC" w:rsidP="00D82203">
      <w:pPr>
        <w:pStyle w:val="NormalWeb"/>
        <w:spacing w:after="0"/>
        <w:jc w:val="both"/>
        <w:rPr>
          <w:sz w:val="22"/>
          <w:szCs w:val="22"/>
          <w:lang w:val="ru-RU"/>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70</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70.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Запослени је дужан да се, по пријему решења из члана 69. Колективног уговора, у року од 8 радних дана писмено изјасни да ли прихвата или не прихвата да надокнади штету.</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lastRenderedPageBreak/>
        <w:tab/>
        <w:t>Ако запослени не прихвати да надокнади штету, покреће се поступак за надокнаду штет</w:t>
      </w:r>
      <w:r w:rsidRPr="00C24154">
        <w:rPr>
          <w:sz w:val="22"/>
          <w:szCs w:val="22"/>
          <w:lang w:val="sr-Cyrl-BA"/>
        </w:rPr>
        <w:t>е пред</w:t>
      </w:r>
      <w:r w:rsidRPr="00C24154">
        <w:rPr>
          <w:sz w:val="22"/>
          <w:szCs w:val="22"/>
          <w:lang w:val="ru-RU"/>
        </w:rPr>
        <w:t xml:space="preserve"> надлежни</w:t>
      </w:r>
      <w:r w:rsidRPr="00C24154">
        <w:rPr>
          <w:sz w:val="22"/>
          <w:szCs w:val="22"/>
          <w:lang w:val="sr-Cyrl-BA"/>
        </w:rPr>
        <w:t>м</w:t>
      </w:r>
      <w:r w:rsidRPr="00C24154">
        <w:rPr>
          <w:sz w:val="22"/>
          <w:szCs w:val="22"/>
          <w:lang w:val="ru-RU"/>
        </w:rPr>
        <w:t xml:space="preserve"> суд</w:t>
      </w:r>
      <w:r w:rsidRPr="00C24154">
        <w:rPr>
          <w:sz w:val="22"/>
          <w:szCs w:val="22"/>
          <w:lang w:val="sr-Cyrl-BA"/>
        </w:rPr>
        <w:t>ом</w:t>
      </w:r>
      <w:r w:rsidRPr="00C24154">
        <w:rPr>
          <w:sz w:val="22"/>
          <w:szCs w:val="22"/>
          <w:lang w:val="ru-RU"/>
        </w:rPr>
        <w:t>.</w:t>
      </w:r>
      <w:r w:rsidR="009D73FC">
        <w:rPr>
          <w:sz w:val="22"/>
          <w:szCs w:val="22"/>
          <w:lang w:val="ru-RU"/>
        </w:rPr>
        <w:t>»</w:t>
      </w:r>
    </w:p>
    <w:p w:rsidR="009D73FC" w:rsidRDefault="009D73FC" w:rsidP="00D82203">
      <w:pPr>
        <w:pStyle w:val="NormalWeb"/>
        <w:spacing w:after="0"/>
        <w:jc w:val="both"/>
        <w:rPr>
          <w:sz w:val="22"/>
          <w:szCs w:val="22"/>
          <w:lang w:val="ru-RU"/>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71</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71.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Послодавац може, у оправданим случајевима, делимично ослободити запосленог од накнаде штете коју је проузроковао, осим ако је штету проузроковао намерно.</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Предлог за ослобађање од накнаде штете из става 1. овог члана подноси запослени.</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Пре доношења одлуке о делимичном ослобађању од накнаде штете, послодавац ће ценити рад и понашање запосленог, као и да ли би запослени са накнадом штете био доведен у тежак материјални положај.</w:t>
      </w:r>
      <w:r w:rsidR="009D73FC">
        <w:rPr>
          <w:sz w:val="22"/>
          <w:szCs w:val="22"/>
          <w:lang w:val="ru-RU"/>
        </w:rPr>
        <w:t>»</w:t>
      </w:r>
    </w:p>
    <w:p w:rsidR="009D73FC" w:rsidRDefault="009D73FC" w:rsidP="00D82203">
      <w:pPr>
        <w:pStyle w:val="NormalWeb"/>
        <w:spacing w:after="0"/>
        <w:jc w:val="both"/>
        <w:rPr>
          <w:sz w:val="22"/>
          <w:szCs w:val="22"/>
          <w:lang w:val="ru-RU"/>
        </w:rPr>
      </w:pPr>
    </w:p>
    <w:p w:rsidR="00D82203" w:rsidRPr="00C56440" w:rsidRDefault="009D73FC" w:rsidP="00C56440">
      <w:pPr>
        <w:pStyle w:val="NormalWeb"/>
        <w:spacing w:after="0"/>
        <w:jc w:val="both"/>
        <w:rPr>
          <w:rStyle w:val="Strong"/>
          <w:b w:val="0"/>
          <w:bCs w:val="0"/>
          <w:sz w:val="22"/>
          <w:szCs w:val="22"/>
          <w:lang w:val="sr-Cyrl-CS"/>
        </w:rPr>
      </w:pPr>
      <w:r>
        <w:rPr>
          <w:b/>
          <w:bCs/>
          <w:sz w:val="22"/>
          <w:szCs w:val="22"/>
          <w:u w:val="single"/>
          <w:lang w:val="sr-Cyrl-CS"/>
        </w:rPr>
        <w:t>Члан 72</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72. </w:t>
      </w:r>
    </w:p>
    <w:p w:rsidR="00D82203" w:rsidRPr="00C24154" w:rsidRDefault="00D82203" w:rsidP="00D82203">
      <w:pPr>
        <w:pStyle w:val="NormalWeb"/>
        <w:spacing w:after="0"/>
        <w:jc w:val="center"/>
        <w:outlineLvl w:val="0"/>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Рок за спровођење и окончање поступка утврђивања одговорности за надокнаду штете, не може бити дужи од 90 дана од дана покретања поступка.</w:t>
      </w:r>
      <w:r w:rsidR="009D73FC">
        <w:rPr>
          <w:sz w:val="22"/>
          <w:szCs w:val="22"/>
          <w:lang w:val="ru-RU"/>
        </w:rPr>
        <w:t>»</w:t>
      </w:r>
    </w:p>
    <w:p w:rsidR="009D73FC" w:rsidRDefault="009D73FC" w:rsidP="00D82203">
      <w:pPr>
        <w:pStyle w:val="NormalWeb"/>
        <w:spacing w:after="0"/>
        <w:jc w:val="both"/>
        <w:rPr>
          <w:sz w:val="22"/>
          <w:szCs w:val="22"/>
          <w:lang w:val="ru-RU"/>
        </w:rPr>
      </w:pPr>
    </w:p>
    <w:p w:rsidR="00D82203" w:rsidRPr="009D73FC" w:rsidRDefault="009D73FC" w:rsidP="00D82203">
      <w:pPr>
        <w:pStyle w:val="NormalWeb"/>
        <w:spacing w:after="0"/>
        <w:jc w:val="both"/>
        <w:rPr>
          <w:sz w:val="22"/>
          <w:szCs w:val="22"/>
          <w:lang w:val="sr-Cyrl-CS"/>
        </w:rPr>
      </w:pPr>
      <w:r>
        <w:rPr>
          <w:b/>
          <w:bCs/>
          <w:sz w:val="22"/>
          <w:szCs w:val="22"/>
          <w:u w:val="single"/>
          <w:lang w:val="sr-Cyrl-CS"/>
        </w:rPr>
        <w:t>Члан 73</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73. </w:t>
      </w:r>
    </w:p>
    <w:p w:rsidR="00D82203" w:rsidRPr="00C24154" w:rsidRDefault="00D82203" w:rsidP="00D82203">
      <w:pPr>
        <w:pStyle w:val="NormalWeb"/>
        <w:spacing w:after="0"/>
        <w:jc w:val="center"/>
        <w:outlineLvl w:val="0"/>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Ако запослени претрпи повреду или штету на раду или у вези са радом, послодавац</w:t>
      </w:r>
      <w:r w:rsidRPr="00C24154">
        <w:rPr>
          <w:sz w:val="22"/>
          <w:szCs w:val="22"/>
          <w:lang w:val="sr-Cyrl-BA"/>
        </w:rPr>
        <w:t xml:space="preserve"> </w:t>
      </w:r>
      <w:r w:rsidRPr="00C24154">
        <w:rPr>
          <w:sz w:val="22"/>
          <w:szCs w:val="22"/>
          <w:lang w:val="ru-RU"/>
        </w:rPr>
        <w:t>је дужан да му накнади штету у складу са законом и Колективним уговором.</w:t>
      </w:r>
    </w:p>
    <w:p w:rsidR="00D82203" w:rsidRPr="00C24154" w:rsidRDefault="00D82203" w:rsidP="00D82203">
      <w:pPr>
        <w:pStyle w:val="NormalWeb"/>
        <w:spacing w:after="0"/>
        <w:jc w:val="both"/>
        <w:rPr>
          <w:sz w:val="22"/>
          <w:szCs w:val="22"/>
          <w:lang w:val="ru-RU"/>
        </w:rPr>
      </w:pPr>
      <w:r w:rsidRPr="00C24154">
        <w:rPr>
          <w:sz w:val="22"/>
          <w:szCs w:val="22"/>
          <w:lang w:val="ru-RU"/>
        </w:rPr>
        <w:tab/>
      </w:r>
    </w:p>
    <w:p w:rsidR="00D82203" w:rsidRPr="00C24154" w:rsidRDefault="00D82203" w:rsidP="00D82203">
      <w:pPr>
        <w:pStyle w:val="NormalWeb"/>
        <w:spacing w:after="0"/>
        <w:ind w:firstLine="720"/>
        <w:jc w:val="both"/>
        <w:rPr>
          <w:sz w:val="22"/>
          <w:szCs w:val="22"/>
          <w:lang w:val="ru-RU"/>
        </w:rPr>
      </w:pPr>
      <w:r w:rsidRPr="00C24154">
        <w:rPr>
          <w:sz w:val="22"/>
          <w:szCs w:val="22"/>
          <w:lang w:val="ru-RU"/>
        </w:rPr>
        <w:t>Све чињенице потребне за одлучивање о захтеву за накнаду штете утврђује Комисија за накнаду штете коју именује Одбор директора.</w:t>
      </w:r>
    </w:p>
    <w:p w:rsidR="00D82203" w:rsidRPr="00C24154" w:rsidRDefault="00D82203" w:rsidP="00D82203">
      <w:pPr>
        <w:pStyle w:val="NormalWeb"/>
        <w:spacing w:after="0"/>
        <w:ind w:firstLine="72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Комисија из става 2. овог члана има 5 чланова, од којих су 2 представници пословодства, а 3 из репрезентативних синдиката. Захтев за накнаду штете запослени подноси Комисији за накнаду штете. Уз захтев за накнаду штете запослени подноси доказе о настанку штете.</w:t>
      </w:r>
    </w:p>
    <w:p w:rsidR="00D82203" w:rsidRPr="00C24154" w:rsidRDefault="00D82203" w:rsidP="00D82203">
      <w:pPr>
        <w:pStyle w:val="NormalWeb"/>
        <w:spacing w:after="0"/>
        <w:jc w:val="both"/>
        <w:rPr>
          <w:sz w:val="22"/>
          <w:szCs w:val="22"/>
          <w:lang w:val="ru-RU"/>
        </w:rPr>
      </w:pPr>
    </w:p>
    <w:p w:rsidR="00D82203" w:rsidRPr="00C24154" w:rsidRDefault="00D82203" w:rsidP="00D82203">
      <w:pPr>
        <w:pStyle w:val="NormalWeb"/>
        <w:spacing w:after="0"/>
        <w:jc w:val="both"/>
        <w:rPr>
          <w:sz w:val="22"/>
          <w:szCs w:val="22"/>
          <w:lang w:val="ru-RU"/>
        </w:rPr>
      </w:pPr>
      <w:r w:rsidRPr="00C24154">
        <w:rPr>
          <w:sz w:val="22"/>
          <w:szCs w:val="22"/>
          <w:lang w:val="ru-RU"/>
        </w:rPr>
        <w:tab/>
        <w:t xml:space="preserve">Поступак и критеријуми рада комисије из става 2. овог члана утврдиће се посебним актом послодавца уз учешће репрезентативних синдиката. </w:t>
      </w:r>
    </w:p>
    <w:p w:rsidR="00D82203" w:rsidRPr="00C24154" w:rsidRDefault="00D82203" w:rsidP="00D82203">
      <w:pPr>
        <w:pStyle w:val="NormalWeb"/>
        <w:spacing w:after="0"/>
        <w:jc w:val="both"/>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Ако се у року од 30 дана од дана подношења захтева за накнаду штете за претрпљену повреду или штету на раду или у вези са радом, послодавац и запослени не споразумеју о накнади штете, запослени има право да накнаду штете захтева пред надлежним судом.</w:t>
      </w:r>
      <w:r w:rsidR="009D73FC">
        <w:rPr>
          <w:sz w:val="22"/>
          <w:szCs w:val="22"/>
          <w:lang w:val="ru-RU"/>
        </w:rPr>
        <w:t>»</w:t>
      </w:r>
    </w:p>
    <w:p w:rsidR="009D73FC" w:rsidRDefault="009D73FC" w:rsidP="00D82203">
      <w:pPr>
        <w:pStyle w:val="NormalWeb"/>
        <w:spacing w:after="0"/>
        <w:jc w:val="both"/>
        <w:rPr>
          <w:sz w:val="22"/>
          <w:szCs w:val="22"/>
          <w:lang w:val="ru-RU"/>
        </w:rPr>
      </w:pPr>
    </w:p>
    <w:p w:rsidR="00D82203" w:rsidRPr="009D73FC" w:rsidRDefault="009D73FC" w:rsidP="009D73FC">
      <w:pPr>
        <w:pStyle w:val="NormalWeb"/>
        <w:spacing w:after="0"/>
        <w:jc w:val="both"/>
        <w:rPr>
          <w:rStyle w:val="Strong"/>
          <w:b w:val="0"/>
          <w:bCs w:val="0"/>
          <w:sz w:val="22"/>
          <w:szCs w:val="22"/>
          <w:lang w:val="ru-RU"/>
        </w:rPr>
      </w:pPr>
      <w:r>
        <w:rPr>
          <w:b/>
          <w:bCs/>
          <w:sz w:val="22"/>
          <w:szCs w:val="22"/>
          <w:u w:val="single"/>
          <w:lang w:val="sr-Cyrl-CS"/>
        </w:rPr>
        <w:t>Члан 74</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outlineLvl w:val="0"/>
        <w:rPr>
          <w:rStyle w:val="Strong"/>
          <w:strike/>
          <w:sz w:val="22"/>
          <w:szCs w:val="22"/>
          <w:lang w:val="ru-RU"/>
        </w:rPr>
      </w:pPr>
      <w:r>
        <w:rPr>
          <w:rStyle w:val="Strong"/>
          <w:sz w:val="22"/>
          <w:szCs w:val="22"/>
          <w:lang w:val="ru-RU"/>
        </w:rPr>
        <w:t>«</w:t>
      </w:r>
      <w:r w:rsidR="00D82203" w:rsidRPr="00C24154">
        <w:rPr>
          <w:rStyle w:val="Strong"/>
          <w:sz w:val="22"/>
          <w:szCs w:val="22"/>
          <w:lang w:val="ru-RU"/>
        </w:rPr>
        <w:t xml:space="preserve">Члан 74. </w:t>
      </w:r>
    </w:p>
    <w:p w:rsidR="00D82203" w:rsidRPr="00C24154" w:rsidRDefault="00D82203" w:rsidP="00D82203">
      <w:pPr>
        <w:pStyle w:val="NormalWeb"/>
        <w:spacing w:after="0"/>
        <w:jc w:val="center"/>
        <w:outlineLvl w:val="0"/>
        <w:rPr>
          <w:rStyle w:val="Strong"/>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Запослени који при одлучивању о правима, обавезама и одговорностима, причини штету другом запосленом, намерно или крајњом непажњом, дужан је послодавцу накнадити износ, који је послодавац по том основу исплатио, уколико се у спроведеном поступку утврди да је штета причињена намерно или крајњом непажњом.</w:t>
      </w:r>
      <w:r w:rsidR="009D73FC">
        <w:rPr>
          <w:sz w:val="22"/>
          <w:szCs w:val="22"/>
          <w:lang w:val="ru-RU"/>
        </w:rPr>
        <w:t>»</w:t>
      </w:r>
    </w:p>
    <w:p w:rsidR="009D73FC" w:rsidRDefault="009D73FC" w:rsidP="00D82203">
      <w:pPr>
        <w:pStyle w:val="NormalWeb"/>
        <w:spacing w:after="0"/>
        <w:jc w:val="both"/>
        <w:rPr>
          <w:sz w:val="22"/>
          <w:szCs w:val="22"/>
          <w:lang w:val="sr-Latn-CS"/>
        </w:rPr>
      </w:pPr>
    </w:p>
    <w:p w:rsidR="00C56440" w:rsidRPr="00C56440" w:rsidRDefault="00C56440" w:rsidP="00D82203">
      <w:pPr>
        <w:pStyle w:val="NormalWeb"/>
        <w:spacing w:after="0"/>
        <w:jc w:val="both"/>
        <w:rPr>
          <w:sz w:val="22"/>
          <w:szCs w:val="22"/>
          <w:lang w:val="sr-Latn-CS"/>
        </w:rPr>
      </w:pPr>
    </w:p>
    <w:p w:rsidR="009D73FC" w:rsidRPr="00C24154" w:rsidRDefault="009D73FC" w:rsidP="009D73FC">
      <w:pPr>
        <w:pStyle w:val="NormalWeb"/>
        <w:spacing w:after="0"/>
        <w:jc w:val="both"/>
        <w:rPr>
          <w:sz w:val="22"/>
          <w:szCs w:val="22"/>
          <w:lang w:val="ru-RU"/>
        </w:rPr>
      </w:pPr>
      <w:r>
        <w:rPr>
          <w:b/>
          <w:bCs/>
          <w:sz w:val="22"/>
          <w:szCs w:val="22"/>
          <w:u w:val="single"/>
          <w:lang w:val="sr-Cyrl-CS"/>
        </w:rPr>
        <w:lastRenderedPageBreak/>
        <w:t>Члан 75</w:t>
      </w:r>
      <w:r w:rsidRPr="00851AFD">
        <w:rPr>
          <w:b/>
          <w:bCs/>
          <w:sz w:val="22"/>
          <w:szCs w:val="22"/>
          <w:u w:val="single"/>
          <w:lang w:val="sr-Cyrl-CS"/>
        </w:rPr>
        <w:t>. је усаглашен и гласи</w:t>
      </w:r>
      <w:r>
        <w:rPr>
          <w:b/>
          <w:bCs/>
          <w:sz w:val="22"/>
          <w:szCs w:val="22"/>
          <w:u w:val="single"/>
          <w:lang w:val="sr-Cyrl-CS"/>
        </w:rPr>
        <w:t>:</w:t>
      </w:r>
    </w:p>
    <w:p w:rsidR="00D82203" w:rsidRPr="00C24154" w:rsidRDefault="009D73FC" w:rsidP="00D82203">
      <w:pPr>
        <w:pStyle w:val="NormalWeb"/>
        <w:spacing w:after="0"/>
        <w:jc w:val="center"/>
        <w:rPr>
          <w:b/>
          <w:sz w:val="22"/>
          <w:szCs w:val="22"/>
          <w:lang w:val="ru-RU"/>
        </w:rPr>
      </w:pPr>
      <w:r>
        <w:rPr>
          <w:b/>
          <w:sz w:val="22"/>
          <w:szCs w:val="22"/>
          <w:lang w:val="ru-RU"/>
        </w:rPr>
        <w:t>«</w:t>
      </w:r>
      <w:r w:rsidR="00D82203" w:rsidRPr="00C24154">
        <w:rPr>
          <w:b/>
          <w:sz w:val="22"/>
          <w:szCs w:val="22"/>
          <w:lang w:val="ru-RU"/>
        </w:rPr>
        <w:t xml:space="preserve">Члан 75. </w:t>
      </w:r>
    </w:p>
    <w:p w:rsidR="00D82203" w:rsidRPr="00C24154" w:rsidRDefault="00D82203" w:rsidP="00D82203">
      <w:pPr>
        <w:pStyle w:val="NormalWeb"/>
        <w:spacing w:after="0"/>
        <w:jc w:val="center"/>
        <w:rPr>
          <w:sz w:val="22"/>
          <w:szCs w:val="22"/>
          <w:lang w:val="ru-RU"/>
        </w:rPr>
      </w:pPr>
    </w:p>
    <w:p w:rsidR="00D82203" w:rsidRDefault="00D82203" w:rsidP="00D82203">
      <w:pPr>
        <w:pStyle w:val="NormalWeb"/>
        <w:spacing w:after="0"/>
        <w:jc w:val="both"/>
        <w:rPr>
          <w:sz w:val="22"/>
          <w:szCs w:val="22"/>
          <w:lang w:val="ru-RU"/>
        </w:rPr>
      </w:pPr>
      <w:r w:rsidRPr="00C24154">
        <w:rPr>
          <w:sz w:val="22"/>
          <w:szCs w:val="22"/>
          <w:lang w:val="ru-RU"/>
        </w:rPr>
        <w:tab/>
        <w:t>Поступак за утврђивање одговорности за настанак штете из члана 74. Колективног уговора, уредиће се посебним актом послодавца уз учешће репрезентативних синдиката.</w:t>
      </w:r>
      <w:r w:rsidR="009D73FC">
        <w:rPr>
          <w:sz w:val="22"/>
          <w:szCs w:val="22"/>
          <w:lang w:val="ru-RU"/>
        </w:rPr>
        <w:t>»</w:t>
      </w:r>
    </w:p>
    <w:p w:rsidR="009D73FC" w:rsidRDefault="009D73FC" w:rsidP="00D82203">
      <w:pPr>
        <w:pStyle w:val="NormalWeb"/>
        <w:spacing w:after="0"/>
        <w:jc w:val="both"/>
        <w:rPr>
          <w:sz w:val="22"/>
          <w:szCs w:val="22"/>
          <w:lang w:val="ru-RU"/>
        </w:rPr>
      </w:pPr>
    </w:p>
    <w:p w:rsidR="009D73FC" w:rsidRDefault="009D73FC" w:rsidP="00D82203">
      <w:pPr>
        <w:pStyle w:val="NormalWeb"/>
        <w:spacing w:after="0"/>
        <w:jc w:val="both"/>
        <w:rPr>
          <w:sz w:val="22"/>
          <w:szCs w:val="22"/>
          <w:lang w:val="ru-RU"/>
        </w:rPr>
      </w:pPr>
    </w:p>
    <w:p w:rsidR="009D73FC" w:rsidRDefault="009D73FC" w:rsidP="009D73FC">
      <w:pPr>
        <w:pStyle w:val="NormalWeb"/>
        <w:spacing w:after="0"/>
        <w:jc w:val="both"/>
        <w:outlineLvl w:val="0"/>
        <w:rPr>
          <w:rStyle w:val="Strong"/>
          <w:b w:val="0"/>
          <w:sz w:val="22"/>
          <w:szCs w:val="22"/>
          <w:lang w:val="ru-RU"/>
        </w:rPr>
      </w:pPr>
      <w:r>
        <w:rPr>
          <w:sz w:val="22"/>
          <w:szCs w:val="22"/>
          <w:lang w:val="ru-RU"/>
        </w:rPr>
        <w:t xml:space="preserve">Да би се Одбор репрезентативних синдиката боље припремио за одељак </w:t>
      </w:r>
      <w:r w:rsidRPr="009D73FC">
        <w:rPr>
          <w:rStyle w:val="Strong"/>
          <w:b w:val="0"/>
          <w:sz w:val="22"/>
          <w:szCs w:val="22"/>
        </w:rPr>
        <w:t>IX</w:t>
      </w:r>
      <w:r w:rsidRPr="009D73FC">
        <w:rPr>
          <w:rStyle w:val="Strong"/>
          <w:b w:val="0"/>
          <w:sz w:val="22"/>
          <w:szCs w:val="22"/>
          <w:lang w:val="ru-RU"/>
        </w:rPr>
        <w:t>. УСЛОВИ ЗА РАД СИНДИКАТА</w:t>
      </w:r>
      <w:r>
        <w:rPr>
          <w:rStyle w:val="Strong"/>
          <w:b w:val="0"/>
          <w:sz w:val="22"/>
          <w:szCs w:val="22"/>
          <w:lang w:val="ru-RU"/>
        </w:rPr>
        <w:t xml:space="preserve">, овај одељак је остављен за наредни састанак. </w:t>
      </w:r>
    </w:p>
    <w:p w:rsidR="009D73FC" w:rsidRDefault="009D73FC" w:rsidP="009D73FC">
      <w:pPr>
        <w:pStyle w:val="NormalWeb"/>
        <w:spacing w:after="0"/>
        <w:jc w:val="both"/>
        <w:outlineLvl w:val="0"/>
        <w:rPr>
          <w:rStyle w:val="Strong"/>
          <w:b w:val="0"/>
          <w:sz w:val="22"/>
          <w:szCs w:val="22"/>
          <w:lang w:val="sr-Latn-CS"/>
        </w:rPr>
      </w:pPr>
    </w:p>
    <w:p w:rsidR="00C56440" w:rsidRPr="00C56440" w:rsidRDefault="00C56440" w:rsidP="009D73FC">
      <w:pPr>
        <w:pStyle w:val="NormalWeb"/>
        <w:spacing w:after="0"/>
        <w:jc w:val="both"/>
        <w:outlineLvl w:val="0"/>
        <w:rPr>
          <w:rStyle w:val="Strong"/>
          <w:b w:val="0"/>
          <w:sz w:val="22"/>
          <w:szCs w:val="22"/>
          <w:lang w:val="sr-Latn-CS"/>
        </w:rPr>
      </w:pPr>
    </w:p>
    <w:p w:rsidR="009D73FC" w:rsidRDefault="009D73FC" w:rsidP="009D73FC">
      <w:pPr>
        <w:pStyle w:val="BodyText"/>
        <w:rPr>
          <w:sz w:val="22"/>
          <w:szCs w:val="22"/>
        </w:rPr>
      </w:pPr>
      <w:r w:rsidRPr="009D73FC">
        <w:rPr>
          <w:rStyle w:val="Strong"/>
          <w:b w:val="0"/>
          <w:sz w:val="22"/>
          <w:szCs w:val="22"/>
          <w:lang w:val="ru-RU"/>
        </w:rPr>
        <w:t xml:space="preserve">Преговори су настављени са одељком </w:t>
      </w:r>
      <w:r w:rsidRPr="009D73FC">
        <w:rPr>
          <w:sz w:val="22"/>
          <w:szCs w:val="22"/>
        </w:rPr>
        <w:t xml:space="preserve">X. </w:t>
      </w:r>
      <w:r w:rsidRPr="009D73FC">
        <w:rPr>
          <w:sz w:val="22"/>
          <w:szCs w:val="22"/>
          <w:lang w:val="sl-SI"/>
        </w:rPr>
        <w:t>ПРЕСТАНАК РАДНОГ ОДНОСА</w:t>
      </w:r>
    </w:p>
    <w:p w:rsidR="009D73FC" w:rsidRDefault="009D73FC" w:rsidP="009D73FC">
      <w:pPr>
        <w:pStyle w:val="BodyText"/>
        <w:rPr>
          <w:sz w:val="22"/>
          <w:szCs w:val="22"/>
        </w:rPr>
      </w:pPr>
    </w:p>
    <w:p w:rsidR="004B6E70" w:rsidRDefault="004B6E70" w:rsidP="009D73FC">
      <w:pPr>
        <w:pStyle w:val="BodyText"/>
        <w:rPr>
          <w:sz w:val="22"/>
          <w:szCs w:val="22"/>
        </w:rPr>
      </w:pPr>
    </w:p>
    <w:p w:rsidR="004B6E70" w:rsidRDefault="004B6E70" w:rsidP="00C56440">
      <w:pPr>
        <w:pStyle w:val="NormalWeb"/>
        <w:spacing w:after="0"/>
        <w:jc w:val="both"/>
        <w:rPr>
          <w:b/>
          <w:bCs/>
          <w:sz w:val="22"/>
          <w:szCs w:val="22"/>
          <w:u w:val="single"/>
        </w:rPr>
      </w:pPr>
      <w:r>
        <w:rPr>
          <w:b/>
          <w:bCs/>
          <w:sz w:val="22"/>
          <w:szCs w:val="22"/>
          <w:u w:val="single"/>
          <w:lang w:val="sr-Cyrl-CS"/>
        </w:rPr>
        <w:t>Члан 87</w:t>
      </w:r>
      <w:r w:rsidRPr="00851AFD">
        <w:rPr>
          <w:b/>
          <w:bCs/>
          <w:sz w:val="22"/>
          <w:szCs w:val="22"/>
          <w:u w:val="single"/>
          <w:lang w:val="sr-Cyrl-CS"/>
        </w:rPr>
        <w:t>. је усаглашен и гласи</w:t>
      </w:r>
      <w:r>
        <w:rPr>
          <w:b/>
          <w:bCs/>
          <w:sz w:val="22"/>
          <w:szCs w:val="22"/>
          <w:u w:val="single"/>
          <w:lang w:val="sr-Cyrl-CS"/>
        </w:rPr>
        <w:t>:</w:t>
      </w:r>
    </w:p>
    <w:p w:rsidR="00576864" w:rsidRPr="00576864" w:rsidRDefault="00576864" w:rsidP="00C56440">
      <w:pPr>
        <w:pStyle w:val="NormalWeb"/>
        <w:spacing w:after="0"/>
        <w:jc w:val="both"/>
        <w:rPr>
          <w:sz w:val="22"/>
          <w:szCs w:val="22"/>
        </w:rPr>
      </w:pPr>
    </w:p>
    <w:p w:rsidR="009D73FC" w:rsidRPr="00C24154" w:rsidRDefault="004B6E70" w:rsidP="009D73FC">
      <w:pPr>
        <w:pStyle w:val="BodyText"/>
        <w:jc w:val="center"/>
        <w:rPr>
          <w:b/>
          <w:sz w:val="22"/>
          <w:szCs w:val="22"/>
          <w:u w:val="single"/>
        </w:rPr>
      </w:pPr>
      <w:r>
        <w:rPr>
          <w:b/>
          <w:sz w:val="22"/>
          <w:szCs w:val="22"/>
          <w:u w:val="single"/>
        </w:rPr>
        <w:t>„</w:t>
      </w:r>
      <w:r w:rsidR="009D73FC" w:rsidRPr="00C24154">
        <w:rPr>
          <w:b/>
          <w:sz w:val="22"/>
          <w:szCs w:val="22"/>
          <w:u w:val="single"/>
        </w:rPr>
        <w:t xml:space="preserve">X. </w:t>
      </w:r>
      <w:r w:rsidR="009D73FC" w:rsidRPr="00C24154">
        <w:rPr>
          <w:b/>
          <w:sz w:val="22"/>
          <w:szCs w:val="22"/>
          <w:u w:val="single"/>
          <w:lang w:val="sl-SI"/>
        </w:rPr>
        <w:t>ПРЕСТАНАК РАДНОГ ОДНОСА</w:t>
      </w:r>
    </w:p>
    <w:p w:rsidR="009D73FC" w:rsidRPr="009D73FC" w:rsidRDefault="009D73FC" w:rsidP="009D73FC">
      <w:pPr>
        <w:pStyle w:val="BodyText"/>
        <w:rPr>
          <w:sz w:val="22"/>
          <w:szCs w:val="22"/>
        </w:rPr>
      </w:pPr>
    </w:p>
    <w:p w:rsidR="009D73FC" w:rsidRDefault="009D73FC" w:rsidP="009D73FC">
      <w:pPr>
        <w:pStyle w:val="BodyText"/>
        <w:rPr>
          <w:sz w:val="22"/>
          <w:szCs w:val="22"/>
        </w:rPr>
      </w:pPr>
    </w:p>
    <w:p w:rsidR="009D73FC" w:rsidRPr="00C24154" w:rsidRDefault="009D73FC" w:rsidP="009D73FC">
      <w:pPr>
        <w:pStyle w:val="BodyText"/>
        <w:jc w:val="center"/>
        <w:rPr>
          <w:b/>
          <w:strike/>
          <w:sz w:val="22"/>
          <w:szCs w:val="22"/>
        </w:rPr>
      </w:pPr>
      <w:r w:rsidRPr="00C24154">
        <w:rPr>
          <w:b/>
          <w:sz w:val="22"/>
          <w:szCs w:val="22"/>
          <w:lang w:val="sl-SI"/>
        </w:rPr>
        <w:t>Члан 87.</w:t>
      </w:r>
    </w:p>
    <w:p w:rsidR="009D73FC" w:rsidRPr="00C24154" w:rsidRDefault="009D73FC" w:rsidP="009D73FC">
      <w:pPr>
        <w:pStyle w:val="BodyText"/>
        <w:jc w:val="center"/>
        <w:rPr>
          <w:sz w:val="22"/>
          <w:szCs w:val="22"/>
        </w:rPr>
      </w:pPr>
    </w:p>
    <w:p w:rsidR="009D73FC" w:rsidRPr="00C24154" w:rsidRDefault="009D73FC" w:rsidP="009D73FC">
      <w:pPr>
        <w:jc w:val="both"/>
        <w:rPr>
          <w:sz w:val="22"/>
          <w:szCs w:val="22"/>
          <w:lang w:val="ru-RU"/>
        </w:rPr>
      </w:pPr>
      <w:r w:rsidRPr="00C24154">
        <w:rPr>
          <w:sz w:val="22"/>
          <w:szCs w:val="22"/>
          <w:lang w:val="sl-SI"/>
        </w:rPr>
        <w:t xml:space="preserve"> </w:t>
      </w:r>
      <w:r w:rsidRPr="00C24154">
        <w:rPr>
          <w:sz w:val="22"/>
          <w:szCs w:val="22"/>
          <w:lang w:val="sr-Cyrl-CS"/>
        </w:rPr>
        <w:tab/>
        <w:t>Запосленом престаје радни однос у</w:t>
      </w:r>
      <w:r w:rsidR="004B6E70">
        <w:rPr>
          <w:sz w:val="22"/>
          <w:szCs w:val="22"/>
          <w:lang w:val="sr-Cyrl-CS"/>
        </w:rPr>
        <w:t xml:space="preserve"> случајевима утврђеним Законом.„</w:t>
      </w:r>
    </w:p>
    <w:p w:rsidR="009D73FC" w:rsidRDefault="009D73FC" w:rsidP="009D73FC">
      <w:pPr>
        <w:jc w:val="both"/>
        <w:rPr>
          <w:sz w:val="22"/>
          <w:szCs w:val="22"/>
          <w:lang w:val="ru-RU"/>
        </w:rPr>
      </w:pPr>
    </w:p>
    <w:p w:rsidR="009D73FC" w:rsidRPr="00C56440" w:rsidRDefault="004B6E70" w:rsidP="00C56440">
      <w:pPr>
        <w:pStyle w:val="NormalWeb"/>
        <w:spacing w:after="0"/>
        <w:jc w:val="both"/>
        <w:rPr>
          <w:sz w:val="22"/>
          <w:szCs w:val="22"/>
          <w:lang w:val="sr-Cyrl-CS"/>
        </w:rPr>
      </w:pPr>
      <w:r>
        <w:rPr>
          <w:b/>
          <w:bCs/>
          <w:sz w:val="22"/>
          <w:szCs w:val="22"/>
          <w:u w:val="single"/>
          <w:lang w:val="sr-Cyrl-CS"/>
        </w:rPr>
        <w:t>Члан 88</w:t>
      </w:r>
      <w:r w:rsidRPr="00851AFD">
        <w:rPr>
          <w:b/>
          <w:bCs/>
          <w:sz w:val="22"/>
          <w:szCs w:val="22"/>
          <w:u w:val="single"/>
          <w:lang w:val="sr-Cyrl-CS"/>
        </w:rPr>
        <w:t>. је усаглашен и гласи</w:t>
      </w:r>
      <w:r>
        <w:rPr>
          <w:b/>
          <w:bCs/>
          <w:sz w:val="22"/>
          <w:szCs w:val="22"/>
          <w:u w:val="single"/>
          <w:lang w:val="sr-Cyrl-CS"/>
        </w:rPr>
        <w:t>:</w:t>
      </w:r>
    </w:p>
    <w:p w:rsidR="009D73FC" w:rsidRPr="00C24154" w:rsidRDefault="004B6E70" w:rsidP="009D73FC">
      <w:pPr>
        <w:jc w:val="center"/>
        <w:rPr>
          <w:b/>
          <w:iCs/>
          <w:sz w:val="22"/>
          <w:szCs w:val="22"/>
          <w:lang w:val="sr-Latn-CS"/>
        </w:rPr>
      </w:pPr>
      <w:r>
        <w:rPr>
          <w:b/>
          <w:iCs/>
          <w:sz w:val="22"/>
          <w:szCs w:val="22"/>
          <w:lang w:val="sr-Cyrl-CS"/>
        </w:rPr>
        <w:t>„</w:t>
      </w:r>
      <w:r w:rsidR="009D73FC" w:rsidRPr="00C24154">
        <w:rPr>
          <w:b/>
          <w:iCs/>
          <w:sz w:val="22"/>
          <w:szCs w:val="22"/>
          <w:lang w:val="sr-Latn-CS"/>
        </w:rPr>
        <w:t>Отказ од стране послодавца</w:t>
      </w:r>
    </w:p>
    <w:p w:rsidR="009D73FC" w:rsidRPr="00C24154" w:rsidRDefault="009D73FC" w:rsidP="009D73FC">
      <w:pPr>
        <w:jc w:val="center"/>
        <w:rPr>
          <w:iCs/>
          <w:sz w:val="22"/>
          <w:szCs w:val="22"/>
          <w:lang w:val="ru-RU"/>
        </w:rPr>
      </w:pPr>
    </w:p>
    <w:p w:rsidR="009D73FC" w:rsidRPr="00C24154" w:rsidRDefault="009D73FC" w:rsidP="009D73FC">
      <w:pPr>
        <w:ind w:left="3960"/>
        <w:rPr>
          <w:b/>
          <w:iCs/>
          <w:sz w:val="22"/>
          <w:szCs w:val="22"/>
          <w:lang w:val="sr-Cyrl-CS"/>
        </w:rPr>
      </w:pPr>
      <w:r w:rsidRPr="00C24154">
        <w:rPr>
          <w:b/>
          <w:iCs/>
          <w:sz w:val="22"/>
          <w:szCs w:val="22"/>
          <w:lang w:val="sr-Cyrl-CS"/>
        </w:rPr>
        <w:t>Разлози за отказ</w:t>
      </w:r>
    </w:p>
    <w:p w:rsidR="009D73FC" w:rsidRPr="00C24154" w:rsidRDefault="009D73FC" w:rsidP="009D73FC">
      <w:pPr>
        <w:jc w:val="both"/>
        <w:rPr>
          <w:sz w:val="22"/>
          <w:szCs w:val="22"/>
          <w:lang w:val="ru-RU"/>
        </w:rPr>
      </w:pPr>
    </w:p>
    <w:p w:rsidR="009D73FC" w:rsidRPr="00C24154" w:rsidRDefault="009D73FC" w:rsidP="009D73FC">
      <w:pPr>
        <w:jc w:val="center"/>
        <w:rPr>
          <w:b/>
          <w:strike/>
          <w:sz w:val="22"/>
          <w:szCs w:val="22"/>
          <w:lang w:val="ru-RU"/>
        </w:rPr>
      </w:pPr>
      <w:r w:rsidRPr="00C24154">
        <w:rPr>
          <w:b/>
          <w:sz w:val="22"/>
          <w:szCs w:val="22"/>
          <w:lang w:val="sr-Latn-CS"/>
        </w:rPr>
        <w:t xml:space="preserve">Члан 88. </w:t>
      </w:r>
    </w:p>
    <w:p w:rsidR="009D73FC" w:rsidRPr="00C24154" w:rsidRDefault="009D73FC" w:rsidP="009D73FC">
      <w:pPr>
        <w:jc w:val="both"/>
        <w:rPr>
          <w:sz w:val="22"/>
          <w:szCs w:val="22"/>
          <w:lang w:val="ru-RU"/>
        </w:rPr>
      </w:pPr>
    </w:p>
    <w:p w:rsidR="009D73FC" w:rsidRPr="00C24154" w:rsidRDefault="009D73FC" w:rsidP="009D73FC">
      <w:pPr>
        <w:jc w:val="both"/>
        <w:rPr>
          <w:sz w:val="22"/>
          <w:szCs w:val="22"/>
          <w:lang w:val="ru-RU"/>
        </w:rPr>
      </w:pPr>
      <w:r w:rsidRPr="00C24154">
        <w:rPr>
          <w:sz w:val="22"/>
          <w:szCs w:val="22"/>
          <w:lang w:val="ru-RU"/>
        </w:rPr>
        <w:tab/>
        <w:t>Послодавац може запосленом да откаже уговор о раду ако за то постоји оправдани разлог који се односи на радну способност запосленог и његово понашање, и то:</w:t>
      </w:r>
    </w:p>
    <w:p w:rsidR="009D73FC" w:rsidRPr="00C24154" w:rsidRDefault="009D73FC" w:rsidP="009D73FC">
      <w:pPr>
        <w:jc w:val="both"/>
        <w:rPr>
          <w:sz w:val="22"/>
          <w:szCs w:val="22"/>
          <w:lang w:val="sr-Cyrl-CS"/>
        </w:rPr>
      </w:pPr>
    </w:p>
    <w:p w:rsidR="009D73FC" w:rsidRPr="00C24154" w:rsidRDefault="009D73FC" w:rsidP="009D73FC">
      <w:pPr>
        <w:jc w:val="both"/>
        <w:rPr>
          <w:sz w:val="22"/>
          <w:szCs w:val="22"/>
          <w:lang w:val="sr-Cyrl-CS"/>
        </w:rPr>
      </w:pPr>
      <w:r w:rsidRPr="00C24154">
        <w:rPr>
          <w:sz w:val="22"/>
          <w:szCs w:val="22"/>
          <w:lang w:val="sr-Cyrl-CS"/>
        </w:rPr>
        <w:tab/>
        <w:t>1) ако не остварује резултате рада или нема потребна знања и способности за обављање послова на којима ради;</w:t>
      </w:r>
    </w:p>
    <w:p w:rsidR="009D73FC" w:rsidRPr="00C24154" w:rsidRDefault="009D73FC" w:rsidP="009D73FC">
      <w:pPr>
        <w:jc w:val="both"/>
        <w:rPr>
          <w:sz w:val="22"/>
          <w:szCs w:val="22"/>
          <w:lang w:val="sr-Cyrl-CS"/>
        </w:rPr>
      </w:pPr>
      <w:r w:rsidRPr="00C24154">
        <w:rPr>
          <w:sz w:val="22"/>
          <w:szCs w:val="22"/>
          <w:lang w:val="sr-Cyrl-CS"/>
        </w:rPr>
        <w:tab/>
        <w:t>2) ако је правноснажно осуђен за кривично дело на раду или у вези са радом;</w:t>
      </w:r>
    </w:p>
    <w:p w:rsidR="004B6E70" w:rsidRDefault="009D73FC" w:rsidP="009D73FC">
      <w:pPr>
        <w:jc w:val="both"/>
        <w:rPr>
          <w:sz w:val="22"/>
          <w:szCs w:val="22"/>
          <w:lang w:val="sr-Cyrl-CS"/>
        </w:rPr>
      </w:pPr>
      <w:r w:rsidRPr="00C24154">
        <w:rPr>
          <w:sz w:val="22"/>
          <w:szCs w:val="22"/>
          <w:lang w:val="sr-Cyrl-CS"/>
        </w:rPr>
        <w:tab/>
        <w:t>3) ако се не врати на рад код послодавца у року од 15 дана од дана истека рока мировања радног односа у случајевима утврђеним законом, односно неплаћеног одсуства из члана 100 Закона.</w:t>
      </w:r>
      <w:r w:rsidR="004B6E70">
        <w:rPr>
          <w:sz w:val="22"/>
          <w:szCs w:val="22"/>
          <w:lang w:val="sr-Cyrl-CS"/>
        </w:rPr>
        <w:t>“</w:t>
      </w:r>
    </w:p>
    <w:p w:rsidR="004B6E70" w:rsidRDefault="004B6E70" w:rsidP="009D73FC">
      <w:pPr>
        <w:jc w:val="both"/>
        <w:rPr>
          <w:sz w:val="22"/>
          <w:szCs w:val="22"/>
          <w:lang w:val="sr-Cyrl-CS"/>
        </w:rPr>
      </w:pPr>
    </w:p>
    <w:p w:rsidR="009D73FC" w:rsidRPr="00C56440" w:rsidRDefault="004B6E70" w:rsidP="00C56440">
      <w:pPr>
        <w:pStyle w:val="NormalWeb"/>
        <w:spacing w:after="0"/>
        <w:jc w:val="both"/>
        <w:rPr>
          <w:sz w:val="22"/>
          <w:szCs w:val="22"/>
          <w:lang w:val="sr-Cyrl-CS"/>
        </w:rPr>
      </w:pPr>
      <w:r>
        <w:rPr>
          <w:b/>
          <w:bCs/>
          <w:sz w:val="22"/>
          <w:szCs w:val="22"/>
          <w:u w:val="single"/>
          <w:lang w:val="sr-Cyrl-CS"/>
        </w:rPr>
        <w:t>Члан 89</w:t>
      </w:r>
      <w:r w:rsidRPr="00851AFD">
        <w:rPr>
          <w:b/>
          <w:bCs/>
          <w:sz w:val="22"/>
          <w:szCs w:val="22"/>
          <w:u w:val="single"/>
          <w:lang w:val="sr-Cyrl-CS"/>
        </w:rPr>
        <w:t>. је усаглашен и гласи</w:t>
      </w:r>
      <w:r>
        <w:rPr>
          <w:b/>
          <w:bCs/>
          <w:sz w:val="22"/>
          <w:szCs w:val="22"/>
          <w:u w:val="single"/>
          <w:lang w:val="sr-Cyrl-CS"/>
        </w:rPr>
        <w:t>:</w:t>
      </w:r>
    </w:p>
    <w:p w:rsidR="009D73FC" w:rsidRPr="00E64609" w:rsidRDefault="004B6E70" w:rsidP="004B6E70">
      <w:pPr>
        <w:jc w:val="center"/>
        <w:rPr>
          <w:strike/>
          <w:sz w:val="22"/>
          <w:szCs w:val="22"/>
          <w:lang w:val="ru-RU"/>
        </w:rPr>
      </w:pPr>
      <w:r w:rsidRPr="00E64609">
        <w:rPr>
          <w:b/>
          <w:sz w:val="22"/>
          <w:szCs w:val="22"/>
          <w:lang w:val="ru-RU"/>
        </w:rPr>
        <w:t>«</w:t>
      </w:r>
      <w:r w:rsidR="009D73FC" w:rsidRPr="00E64609">
        <w:rPr>
          <w:b/>
          <w:sz w:val="22"/>
          <w:szCs w:val="22"/>
          <w:lang w:val="sr-Latn-CS"/>
        </w:rPr>
        <w:t>Члан 89.</w:t>
      </w:r>
    </w:p>
    <w:p w:rsidR="009D73FC" w:rsidRPr="00E64609" w:rsidRDefault="009D73FC" w:rsidP="009D73FC">
      <w:pPr>
        <w:jc w:val="both"/>
        <w:rPr>
          <w:sz w:val="22"/>
          <w:szCs w:val="22"/>
          <w:lang w:val="ru-RU"/>
        </w:rPr>
      </w:pPr>
    </w:p>
    <w:p w:rsidR="009D73FC" w:rsidRPr="00E64609" w:rsidRDefault="009D73FC" w:rsidP="009D73FC">
      <w:pPr>
        <w:jc w:val="both"/>
        <w:rPr>
          <w:sz w:val="22"/>
          <w:szCs w:val="22"/>
          <w:lang w:val="ru-RU"/>
        </w:rPr>
      </w:pPr>
      <w:r w:rsidRPr="00E64609">
        <w:rPr>
          <w:sz w:val="22"/>
          <w:szCs w:val="22"/>
          <w:lang w:val="sr-Cyrl-CS"/>
        </w:rPr>
        <w:tab/>
        <w:t>Послодавац може да откаже уговор о раду запосленом који својом кривицом учини повреду радне обавезе, и то:</w:t>
      </w:r>
    </w:p>
    <w:p w:rsidR="009D73FC" w:rsidRPr="00E64609" w:rsidRDefault="009D73FC" w:rsidP="009D73FC">
      <w:pPr>
        <w:jc w:val="both"/>
        <w:rPr>
          <w:sz w:val="22"/>
          <w:szCs w:val="22"/>
          <w:lang w:val="ru-RU"/>
        </w:rPr>
      </w:pPr>
    </w:p>
    <w:p w:rsidR="009D73FC" w:rsidRPr="00E64609" w:rsidRDefault="009D73FC" w:rsidP="009D73FC">
      <w:pPr>
        <w:pStyle w:val="BodyTextIndent"/>
        <w:spacing w:after="0"/>
        <w:jc w:val="both"/>
        <w:rPr>
          <w:sz w:val="22"/>
          <w:szCs w:val="22"/>
          <w:lang w:val="ru-RU"/>
        </w:rPr>
      </w:pPr>
      <w:r w:rsidRPr="00E64609">
        <w:rPr>
          <w:sz w:val="22"/>
          <w:szCs w:val="22"/>
          <w:lang w:val="sr-Cyrl-CS"/>
        </w:rPr>
        <w:t xml:space="preserve">1) </w:t>
      </w:r>
      <w:r w:rsidRPr="00E64609">
        <w:rPr>
          <w:sz w:val="22"/>
          <w:szCs w:val="22"/>
          <w:lang w:val="ru-RU"/>
        </w:rPr>
        <w:t>несавесно</w:t>
      </w:r>
      <w:r w:rsidRPr="00E64609">
        <w:rPr>
          <w:sz w:val="22"/>
          <w:szCs w:val="22"/>
          <w:lang w:val="sr-Cyrl-CS"/>
        </w:rPr>
        <w:t xml:space="preserve">, </w:t>
      </w:r>
      <w:r w:rsidRPr="00E64609">
        <w:rPr>
          <w:sz w:val="22"/>
          <w:szCs w:val="22"/>
          <w:lang w:val="ru-RU"/>
        </w:rPr>
        <w:t xml:space="preserve">немарно </w:t>
      </w:r>
      <w:r w:rsidRPr="00E64609">
        <w:rPr>
          <w:sz w:val="22"/>
          <w:szCs w:val="22"/>
          <w:lang w:val="sr-Cyrl-CS"/>
        </w:rPr>
        <w:t xml:space="preserve">или неблаговремено </w:t>
      </w:r>
      <w:r w:rsidRPr="00E64609">
        <w:rPr>
          <w:sz w:val="22"/>
          <w:szCs w:val="22"/>
          <w:lang w:val="ru-RU"/>
        </w:rPr>
        <w:t xml:space="preserve">извршава радне обавезе утврђене законом, уговором о раду и општим актом послодавца; </w:t>
      </w:r>
    </w:p>
    <w:p w:rsidR="009D73FC" w:rsidRPr="00E64609" w:rsidRDefault="009D73FC" w:rsidP="009D73FC">
      <w:pPr>
        <w:pStyle w:val="BodyTextIndent"/>
        <w:spacing w:after="0"/>
        <w:jc w:val="both"/>
        <w:rPr>
          <w:sz w:val="22"/>
          <w:szCs w:val="22"/>
          <w:lang w:val="sr-Cyrl-CS"/>
        </w:rPr>
      </w:pPr>
      <w:r w:rsidRPr="00E64609">
        <w:rPr>
          <w:sz w:val="22"/>
          <w:szCs w:val="22"/>
          <w:lang w:val="sr-Cyrl-CS"/>
        </w:rPr>
        <w:t xml:space="preserve">2) </w:t>
      </w:r>
      <w:r w:rsidRPr="00E64609">
        <w:rPr>
          <w:sz w:val="22"/>
          <w:szCs w:val="22"/>
          <w:lang w:val="ru-RU"/>
        </w:rPr>
        <w:t>злоупотреби положај или прекорачи овлашћења;</w:t>
      </w:r>
    </w:p>
    <w:p w:rsidR="009D73FC" w:rsidRPr="00E64609" w:rsidRDefault="009D73FC" w:rsidP="009D73FC">
      <w:pPr>
        <w:pStyle w:val="BodyTextIndent"/>
        <w:spacing w:after="0"/>
        <w:jc w:val="both"/>
        <w:rPr>
          <w:sz w:val="22"/>
          <w:szCs w:val="22"/>
          <w:lang w:val="sr-Cyrl-CS"/>
        </w:rPr>
      </w:pPr>
      <w:r w:rsidRPr="00E64609">
        <w:rPr>
          <w:sz w:val="22"/>
          <w:szCs w:val="22"/>
          <w:lang w:val="sr-Cyrl-CS"/>
        </w:rPr>
        <w:t>3) ако нецелисходно и неодговорно користи средства рада:</w:t>
      </w:r>
    </w:p>
    <w:p w:rsidR="009D73FC" w:rsidRPr="00E64609" w:rsidRDefault="009D73FC" w:rsidP="009D73FC">
      <w:pPr>
        <w:pStyle w:val="BodyTextIndent"/>
        <w:spacing w:after="0"/>
        <w:jc w:val="both"/>
        <w:rPr>
          <w:sz w:val="22"/>
          <w:szCs w:val="22"/>
          <w:lang w:val="sr-Cyrl-CS"/>
        </w:rPr>
      </w:pPr>
      <w:r w:rsidRPr="00E64609">
        <w:rPr>
          <w:sz w:val="22"/>
          <w:szCs w:val="22"/>
          <w:lang w:val="sr-Cyrl-CS"/>
        </w:rPr>
        <w:t>4) ако не користи или ненаменски користи обезбеђена средства или опрему за личну заштиту на раду;</w:t>
      </w:r>
    </w:p>
    <w:p w:rsidR="009D73FC" w:rsidRPr="00C24154" w:rsidRDefault="009D73FC" w:rsidP="009D73FC">
      <w:pPr>
        <w:pStyle w:val="BodyTextIndent"/>
        <w:spacing w:after="0"/>
        <w:jc w:val="both"/>
        <w:rPr>
          <w:sz w:val="22"/>
          <w:szCs w:val="22"/>
          <w:lang w:val="ru-RU"/>
        </w:rPr>
      </w:pPr>
      <w:r w:rsidRPr="00E64609">
        <w:rPr>
          <w:sz w:val="22"/>
          <w:szCs w:val="22"/>
          <w:lang w:val="sr-Cyrl-CS"/>
        </w:rPr>
        <w:t xml:space="preserve">5) </w:t>
      </w:r>
      <w:r w:rsidRPr="00E64609">
        <w:rPr>
          <w:sz w:val="22"/>
          <w:szCs w:val="22"/>
          <w:lang w:val="ru-RU"/>
        </w:rPr>
        <w:t>својим понашањем на раду или у вези са радом послодавцу наноси штету или умањује углед</w:t>
      </w:r>
      <w:r w:rsidRPr="00C24154">
        <w:rPr>
          <w:sz w:val="22"/>
          <w:szCs w:val="22"/>
          <w:lang w:val="ru-RU"/>
        </w:rPr>
        <w:t xml:space="preserve">; </w:t>
      </w:r>
    </w:p>
    <w:p w:rsidR="009D73FC" w:rsidRPr="00C24154" w:rsidRDefault="009D73FC" w:rsidP="009D73FC">
      <w:pPr>
        <w:pStyle w:val="BodyTextIndent"/>
        <w:spacing w:after="0"/>
        <w:jc w:val="both"/>
        <w:rPr>
          <w:sz w:val="22"/>
          <w:szCs w:val="22"/>
          <w:lang w:val="ru-RU"/>
        </w:rPr>
      </w:pPr>
      <w:r w:rsidRPr="00C24154">
        <w:rPr>
          <w:sz w:val="22"/>
          <w:szCs w:val="22"/>
          <w:lang w:val="sr-Cyrl-CS"/>
        </w:rPr>
        <w:t xml:space="preserve">6) </w:t>
      </w:r>
      <w:r w:rsidRPr="00C24154">
        <w:rPr>
          <w:sz w:val="22"/>
          <w:szCs w:val="22"/>
          <w:lang w:val="ru-RU"/>
        </w:rPr>
        <w:t>својим понашањем на раду или у вези са радом угрожава имовину послодавца веће вредности;</w:t>
      </w:r>
    </w:p>
    <w:p w:rsidR="009D73FC" w:rsidRPr="00C24154" w:rsidRDefault="009D73FC" w:rsidP="009D73FC">
      <w:pPr>
        <w:pStyle w:val="BodyTextIndent"/>
        <w:spacing w:after="0"/>
        <w:jc w:val="both"/>
        <w:rPr>
          <w:sz w:val="22"/>
          <w:szCs w:val="22"/>
          <w:lang w:val="ru-RU"/>
        </w:rPr>
      </w:pPr>
      <w:r w:rsidRPr="00C24154">
        <w:rPr>
          <w:sz w:val="22"/>
          <w:szCs w:val="22"/>
          <w:lang w:val="ru-RU"/>
        </w:rPr>
        <w:lastRenderedPageBreak/>
        <w:t>7</w:t>
      </w:r>
      <w:r w:rsidRPr="00C24154">
        <w:rPr>
          <w:sz w:val="22"/>
          <w:szCs w:val="22"/>
          <w:lang w:val="sr-Cyrl-CS"/>
        </w:rPr>
        <w:t xml:space="preserve">) </w:t>
      </w:r>
      <w:r w:rsidRPr="00C24154">
        <w:rPr>
          <w:sz w:val="22"/>
          <w:szCs w:val="22"/>
          <w:lang w:val="ru-RU"/>
        </w:rPr>
        <w:t>уништава или оштећује имовину послодавца, или прикрива уништење или оштећење имовине (покретне и непокретне) послодавца, или немарно и несавесно користи или неодржава имовину послодавца;</w:t>
      </w:r>
    </w:p>
    <w:p w:rsidR="009D73FC" w:rsidRPr="00C24154" w:rsidRDefault="009D73FC" w:rsidP="009D73FC">
      <w:pPr>
        <w:pStyle w:val="BodyTextIndent"/>
        <w:spacing w:after="0"/>
        <w:jc w:val="both"/>
        <w:rPr>
          <w:sz w:val="22"/>
          <w:szCs w:val="22"/>
          <w:lang w:val="sr-Cyrl-CS"/>
        </w:rPr>
      </w:pPr>
      <w:r w:rsidRPr="00C24154">
        <w:rPr>
          <w:sz w:val="22"/>
          <w:szCs w:val="22"/>
          <w:lang w:val="ru-RU"/>
        </w:rPr>
        <w:t>8</w:t>
      </w:r>
      <w:r w:rsidRPr="00C24154">
        <w:rPr>
          <w:sz w:val="22"/>
          <w:szCs w:val="22"/>
          <w:lang w:val="sr-Cyrl-CS"/>
        </w:rPr>
        <w:t xml:space="preserve">) </w:t>
      </w:r>
      <w:r w:rsidRPr="00C24154">
        <w:rPr>
          <w:sz w:val="22"/>
          <w:szCs w:val="22"/>
          <w:lang w:val="ru-RU"/>
        </w:rPr>
        <w:t>неоправдано изостане са рада три радна дана узастопно или пет радних дана са прекидима у току календарске године</w:t>
      </w:r>
      <w:r w:rsidRPr="00C24154">
        <w:rPr>
          <w:sz w:val="22"/>
          <w:szCs w:val="22"/>
          <w:lang w:val="sr-Cyrl-CS"/>
        </w:rPr>
        <w:t>.</w:t>
      </w:r>
    </w:p>
    <w:p w:rsidR="009D73FC" w:rsidRPr="00C24154" w:rsidRDefault="009D73FC" w:rsidP="009D73FC">
      <w:pPr>
        <w:pStyle w:val="BodyTextIndent"/>
        <w:spacing w:after="0"/>
        <w:jc w:val="both"/>
        <w:rPr>
          <w:sz w:val="22"/>
          <w:szCs w:val="22"/>
          <w:lang w:val="sr-Cyrl-CS"/>
        </w:rPr>
      </w:pPr>
    </w:p>
    <w:p w:rsidR="009D73FC" w:rsidRDefault="009D73FC" w:rsidP="009D73FC">
      <w:pPr>
        <w:pStyle w:val="BodyTextIndent"/>
        <w:spacing w:after="0"/>
        <w:ind w:left="0"/>
        <w:jc w:val="both"/>
        <w:rPr>
          <w:sz w:val="22"/>
          <w:szCs w:val="22"/>
          <w:lang w:val="ru-RU"/>
        </w:rPr>
      </w:pPr>
      <w:r w:rsidRPr="00C24154">
        <w:rPr>
          <w:sz w:val="22"/>
          <w:szCs w:val="22"/>
          <w:lang w:val="ru-RU"/>
        </w:rPr>
        <w:tab/>
        <w:t xml:space="preserve">Имовином веће вредности из </w:t>
      </w:r>
      <w:r w:rsidRPr="00C24154">
        <w:rPr>
          <w:sz w:val="22"/>
          <w:szCs w:val="22"/>
          <w:lang w:val="sr-Cyrl-CS"/>
        </w:rPr>
        <w:t>става 1. тачка</w:t>
      </w:r>
      <w:r w:rsidRPr="00C24154">
        <w:rPr>
          <w:sz w:val="22"/>
          <w:szCs w:val="22"/>
          <w:lang w:val="ru-RU"/>
        </w:rPr>
        <w:t xml:space="preserve"> 6</w:t>
      </w:r>
      <w:r w:rsidRPr="00C24154">
        <w:rPr>
          <w:sz w:val="22"/>
          <w:szCs w:val="22"/>
          <w:lang w:val="sr-Cyrl-CS"/>
        </w:rPr>
        <w:t>)</w:t>
      </w:r>
      <w:r w:rsidRPr="00C24154">
        <w:rPr>
          <w:sz w:val="22"/>
          <w:szCs w:val="22"/>
          <w:lang w:val="ru-RU"/>
        </w:rPr>
        <w:t xml:space="preserve"> ов</w:t>
      </w:r>
      <w:r w:rsidRPr="00C24154">
        <w:rPr>
          <w:sz w:val="22"/>
          <w:szCs w:val="22"/>
          <w:lang w:val="sr-Cyrl-CS"/>
        </w:rPr>
        <w:t>ог члана</w:t>
      </w:r>
      <w:r w:rsidRPr="00C24154">
        <w:rPr>
          <w:sz w:val="22"/>
          <w:szCs w:val="22"/>
          <w:lang w:val="ru-RU"/>
        </w:rPr>
        <w:t xml:space="preserve"> сматра се имовина чија је вредност, у време извршења повреде радне обавезе, једнака или већа од пет просечних зарада код послодавца.</w:t>
      </w:r>
      <w:r w:rsidR="004B6E70">
        <w:rPr>
          <w:sz w:val="22"/>
          <w:szCs w:val="22"/>
          <w:lang w:val="ru-RU"/>
        </w:rPr>
        <w:t>»</w:t>
      </w:r>
    </w:p>
    <w:p w:rsidR="004B6E70" w:rsidRDefault="004B6E70" w:rsidP="009D73FC">
      <w:pPr>
        <w:pStyle w:val="BodyTextIndent"/>
        <w:spacing w:after="0"/>
        <w:ind w:left="0"/>
        <w:jc w:val="both"/>
        <w:rPr>
          <w:sz w:val="22"/>
          <w:szCs w:val="22"/>
          <w:lang w:val="ru-RU"/>
        </w:rPr>
      </w:pPr>
    </w:p>
    <w:p w:rsidR="007B7F3C" w:rsidRPr="007B7F3C" w:rsidRDefault="004B6E70" w:rsidP="00A060DC">
      <w:pPr>
        <w:autoSpaceDE w:val="0"/>
        <w:autoSpaceDN w:val="0"/>
        <w:adjustRightInd w:val="0"/>
        <w:jc w:val="both"/>
        <w:rPr>
          <w:rStyle w:val="Strong"/>
          <w:sz w:val="22"/>
          <w:szCs w:val="22"/>
          <w:u w:val="single"/>
        </w:rPr>
      </w:pPr>
      <w:r w:rsidRPr="007B7F3C">
        <w:rPr>
          <w:rStyle w:val="Strong"/>
          <w:sz w:val="22"/>
          <w:szCs w:val="22"/>
          <w:u w:val="single"/>
          <w:lang w:val="ru-RU"/>
        </w:rPr>
        <w:t xml:space="preserve">Члан 90. </w:t>
      </w:r>
    </w:p>
    <w:p w:rsidR="007B7F3C" w:rsidRDefault="007B7F3C" w:rsidP="00AA769F">
      <w:pPr>
        <w:jc w:val="both"/>
        <w:rPr>
          <w:sz w:val="22"/>
          <w:szCs w:val="22"/>
        </w:rPr>
      </w:pPr>
    </w:p>
    <w:p w:rsidR="00366219" w:rsidRPr="00366219" w:rsidRDefault="00366219" w:rsidP="00AA769F">
      <w:pPr>
        <w:jc w:val="both"/>
        <w:rPr>
          <w:sz w:val="22"/>
          <w:szCs w:val="22"/>
        </w:rPr>
      </w:pPr>
      <w:r>
        <w:rPr>
          <w:b/>
          <w:sz w:val="22"/>
          <w:szCs w:val="22"/>
        </w:rPr>
        <w:t>Ивана</w:t>
      </w:r>
      <w:r w:rsidR="007B7F3C" w:rsidRPr="00366219">
        <w:rPr>
          <w:b/>
          <w:sz w:val="22"/>
          <w:szCs w:val="22"/>
        </w:rPr>
        <w:t xml:space="preserve"> </w:t>
      </w:r>
      <w:r>
        <w:rPr>
          <w:b/>
          <w:sz w:val="22"/>
          <w:szCs w:val="22"/>
        </w:rPr>
        <w:t>Јовичић</w:t>
      </w:r>
      <w:r w:rsidR="007B7F3C" w:rsidRPr="00366219">
        <w:rPr>
          <w:b/>
          <w:sz w:val="22"/>
          <w:szCs w:val="22"/>
        </w:rPr>
        <w:t xml:space="preserve"> </w:t>
      </w:r>
      <w:r>
        <w:rPr>
          <w:b/>
          <w:sz w:val="22"/>
          <w:szCs w:val="22"/>
        </w:rPr>
        <w:t>Ћурчић</w:t>
      </w:r>
      <w:r w:rsidR="007B7F3C" w:rsidRPr="00366219">
        <w:rPr>
          <w:b/>
          <w:sz w:val="22"/>
          <w:szCs w:val="22"/>
        </w:rPr>
        <w:t xml:space="preserve"> </w:t>
      </w:r>
      <w:r>
        <w:rPr>
          <w:b/>
          <w:sz w:val="22"/>
          <w:szCs w:val="22"/>
        </w:rPr>
        <w:t>и</w:t>
      </w:r>
      <w:r w:rsidR="007B7F3C" w:rsidRPr="00366219">
        <w:rPr>
          <w:b/>
          <w:sz w:val="22"/>
          <w:szCs w:val="22"/>
        </w:rPr>
        <w:t xml:space="preserve"> </w:t>
      </w:r>
      <w:r>
        <w:rPr>
          <w:b/>
          <w:sz w:val="22"/>
          <w:szCs w:val="22"/>
        </w:rPr>
        <w:t>Верица</w:t>
      </w:r>
      <w:r w:rsidR="007B7F3C" w:rsidRPr="00366219">
        <w:rPr>
          <w:b/>
          <w:sz w:val="22"/>
          <w:szCs w:val="22"/>
        </w:rPr>
        <w:t xml:space="preserve"> </w:t>
      </w:r>
      <w:r>
        <w:rPr>
          <w:b/>
          <w:sz w:val="22"/>
          <w:szCs w:val="22"/>
        </w:rPr>
        <w:t>Николић</w:t>
      </w:r>
      <w:r w:rsidR="007B7F3C" w:rsidRPr="00366219">
        <w:rPr>
          <w:sz w:val="22"/>
          <w:szCs w:val="22"/>
        </w:rPr>
        <w:t xml:space="preserve">, </w:t>
      </w:r>
      <w:r>
        <w:rPr>
          <w:sz w:val="22"/>
          <w:szCs w:val="22"/>
        </w:rPr>
        <w:t>су</w:t>
      </w:r>
      <w:r w:rsidR="007B7F3C" w:rsidRPr="00366219">
        <w:rPr>
          <w:sz w:val="22"/>
          <w:szCs w:val="22"/>
        </w:rPr>
        <w:t xml:space="preserve"> </w:t>
      </w:r>
      <w:r>
        <w:rPr>
          <w:sz w:val="22"/>
          <w:szCs w:val="22"/>
        </w:rPr>
        <w:t>ставиле</w:t>
      </w:r>
      <w:r w:rsidR="007B7F3C" w:rsidRPr="00366219">
        <w:rPr>
          <w:sz w:val="22"/>
          <w:szCs w:val="22"/>
        </w:rPr>
        <w:t xml:space="preserve"> </w:t>
      </w:r>
      <w:r>
        <w:rPr>
          <w:sz w:val="22"/>
          <w:szCs w:val="22"/>
        </w:rPr>
        <w:t>примедбу</w:t>
      </w:r>
      <w:r w:rsidR="007B7F3C" w:rsidRPr="00366219">
        <w:rPr>
          <w:sz w:val="22"/>
          <w:szCs w:val="22"/>
        </w:rPr>
        <w:t xml:space="preserve"> </w:t>
      </w:r>
      <w:r>
        <w:rPr>
          <w:sz w:val="22"/>
          <w:szCs w:val="22"/>
        </w:rPr>
        <w:t>на</w:t>
      </w:r>
      <w:r w:rsidR="007B7F3C" w:rsidRPr="00366219">
        <w:rPr>
          <w:sz w:val="22"/>
          <w:szCs w:val="22"/>
        </w:rPr>
        <w:t xml:space="preserve"> </w:t>
      </w:r>
      <w:r>
        <w:rPr>
          <w:sz w:val="22"/>
          <w:szCs w:val="22"/>
        </w:rPr>
        <w:t>могућност</w:t>
      </w:r>
      <w:r w:rsidR="007B7F3C" w:rsidRPr="00366219">
        <w:rPr>
          <w:sz w:val="22"/>
          <w:szCs w:val="22"/>
        </w:rPr>
        <w:t xml:space="preserve"> </w:t>
      </w:r>
      <w:r>
        <w:rPr>
          <w:sz w:val="22"/>
          <w:szCs w:val="22"/>
        </w:rPr>
        <w:t>да</w:t>
      </w:r>
      <w:r w:rsidRPr="00366219">
        <w:rPr>
          <w:sz w:val="22"/>
          <w:szCs w:val="22"/>
        </w:rPr>
        <w:t xml:space="preserve"> </w:t>
      </w:r>
      <w:r>
        <w:rPr>
          <w:sz w:val="22"/>
          <w:szCs w:val="22"/>
        </w:rPr>
        <w:t>послодавац</w:t>
      </w:r>
      <w:r w:rsidRPr="00366219">
        <w:rPr>
          <w:sz w:val="22"/>
          <w:szCs w:val="22"/>
        </w:rPr>
        <w:t xml:space="preserve"> </w:t>
      </w:r>
      <w:r>
        <w:rPr>
          <w:sz w:val="22"/>
          <w:szCs w:val="22"/>
        </w:rPr>
        <w:t>откаже</w:t>
      </w:r>
      <w:r w:rsidRPr="00366219">
        <w:rPr>
          <w:sz w:val="22"/>
          <w:szCs w:val="22"/>
        </w:rPr>
        <w:t xml:space="preserve"> </w:t>
      </w:r>
      <w:r>
        <w:rPr>
          <w:sz w:val="22"/>
          <w:szCs w:val="22"/>
        </w:rPr>
        <w:t>уговор</w:t>
      </w:r>
      <w:r w:rsidRPr="00366219">
        <w:rPr>
          <w:sz w:val="22"/>
          <w:szCs w:val="22"/>
        </w:rPr>
        <w:t xml:space="preserve"> </w:t>
      </w:r>
      <w:r>
        <w:rPr>
          <w:sz w:val="22"/>
          <w:szCs w:val="22"/>
        </w:rPr>
        <w:t>о</w:t>
      </w:r>
      <w:r w:rsidRPr="00366219">
        <w:rPr>
          <w:sz w:val="22"/>
          <w:szCs w:val="22"/>
        </w:rPr>
        <w:t xml:space="preserve"> </w:t>
      </w:r>
      <w:r>
        <w:rPr>
          <w:sz w:val="22"/>
          <w:szCs w:val="22"/>
        </w:rPr>
        <w:t>раду</w:t>
      </w:r>
      <w:r w:rsidRPr="00366219">
        <w:rPr>
          <w:sz w:val="22"/>
          <w:szCs w:val="22"/>
        </w:rPr>
        <w:t xml:space="preserve"> </w:t>
      </w:r>
      <w:r>
        <w:rPr>
          <w:sz w:val="22"/>
          <w:szCs w:val="22"/>
        </w:rPr>
        <w:t>запосленом</w:t>
      </w:r>
      <w:r w:rsidRPr="00366219">
        <w:rPr>
          <w:sz w:val="22"/>
          <w:szCs w:val="22"/>
        </w:rPr>
        <w:t xml:space="preserve"> </w:t>
      </w:r>
      <w:r>
        <w:rPr>
          <w:sz w:val="22"/>
          <w:szCs w:val="22"/>
        </w:rPr>
        <w:t>који</w:t>
      </w:r>
      <w:r w:rsidRPr="00366219">
        <w:rPr>
          <w:sz w:val="22"/>
          <w:szCs w:val="22"/>
        </w:rPr>
        <w:t xml:space="preserve"> </w:t>
      </w:r>
      <w:r>
        <w:rPr>
          <w:sz w:val="22"/>
          <w:szCs w:val="22"/>
        </w:rPr>
        <w:t>непоштује</w:t>
      </w:r>
      <w:r w:rsidRPr="00366219">
        <w:rPr>
          <w:sz w:val="22"/>
          <w:szCs w:val="22"/>
        </w:rPr>
        <w:t xml:space="preserve"> </w:t>
      </w:r>
      <w:r>
        <w:rPr>
          <w:sz w:val="22"/>
          <w:szCs w:val="22"/>
        </w:rPr>
        <w:t>радну</w:t>
      </w:r>
      <w:r w:rsidRPr="00366219">
        <w:rPr>
          <w:sz w:val="22"/>
          <w:szCs w:val="22"/>
        </w:rPr>
        <w:t xml:space="preserve"> </w:t>
      </w:r>
      <w:r>
        <w:rPr>
          <w:sz w:val="22"/>
          <w:szCs w:val="22"/>
        </w:rPr>
        <w:t>дисциплину</w:t>
      </w:r>
      <w:r w:rsidRPr="00366219">
        <w:rPr>
          <w:sz w:val="22"/>
          <w:szCs w:val="22"/>
        </w:rPr>
        <w:t xml:space="preserve"> </w:t>
      </w:r>
      <w:r>
        <w:rPr>
          <w:sz w:val="22"/>
          <w:szCs w:val="22"/>
        </w:rPr>
        <w:t>и</w:t>
      </w:r>
      <w:r w:rsidRPr="00366219">
        <w:rPr>
          <w:sz w:val="22"/>
          <w:szCs w:val="22"/>
        </w:rPr>
        <w:t xml:space="preserve"> </w:t>
      </w:r>
      <w:r>
        <w:rPr>
          <w:sz w:val="22"/>
          <w:szCs w:val="22"/>
        </w:rPr>
        <w:t>то</w:t>
      </w:r>
      <w:r w:rsidRPr="00366219">
        <w:rPr>
          <w:sz w:val="22"/>
          <w:szCs w:val="22"/>
        </w:rPr>
        <w:t xml:space="preserve"> </w:t>
      </w:r>
      <w:r>
        <w:rPr>
          <w:sz w:val="22"/>
          <w:szCs w:val="22"/>
        </w:rPr>
        <w:t>ако</w:t>
      </w:r>
      <w:r w:rsidRPr="00366219">
        <w:rPr>
          <w:sz w:val="22"/>
          <w:szCs w:val="22"/>
        </w:rPr>
        <w:t xml:space="preserve"> </w:t>
      </w:r>
      <w:r>
        <w:rPr>
          <w:sz w:val="22"/>
          <w:szCs w:val="22"/>
        </w:rPr>
        <w:t>неоправдано</w:t>
      </w:r>
      <w:r w:rsidRPr="00366219">
        <w:rPr>
          <w:sz w:val="22"/>
          <w:szCs w:val="22"/>
        </w:rPr>
        <w:t xml:space="preserve"> </w:t>
      </w:r>
      <w:r>
        <w:rPr>
          <w:sz w:val="22"/>
          <w:szCs w:val="22"/>
        </w:rPr>
        <w:t>касни</w:t>
      </w:r>
      <w:r w:rsidRPr="00366219">
        <w:rPr>
          <w:sz w:val="22"/>
          <w:szCs w:val="22"/>
        </w:rPr>
        <w:t xml:space="preserve"> </w:t>
      </w:r>
      <w:r>
        <w:rPr>
          <w:sz w:val="22"/>
          <w:szCs w:val="22"/>
        </w:rPr>
        <w:t>на</w:t>
      </w:r>
      <w:r w:rsidRPr="00366219">
        <w:rPr>
          <w:sz w:val="22"/>
          <w:szCs w:val="22"/>
        </w:rPr>
        <w:t xml:space="preserve"> </w:t>
      </w:r>
      <w:r>
        <w:rPr>
          <w:sz w:val="22"/>
          <w:szCs w:val="22"/>
        </w:rPr>
        <w:t>рад</w:t>
      </w:r>
      <w:r w:rsidRPr="00366219">
        <w:rPr>
          <w:sz w:val="22"/>
          <w:szCs w:val="22"/>
        </w:rPr>
        <w:t xml:space="preserve">, </w:t>
      </w:r>
      <w:r>
        <w:rPr>
          <w:sz w:val="22"/>
          <w:szCs w:val="22"/>
        </w:rPr>
        <w:t>односно</w:t>
      </w:r>
      <w:r w:rsidRPr="00366219">
        <w:rPr>
          <w:sz w:val="22"/>
          <w:szCs w:val="22"/>
        </w:rPr>
        <w:t xml:space="preserve"> </w:t>
      </w:r>
      <w:r>
        <w:rPr>
          <w:sz w:val="22"/>
          <w:szCs w:val="22"/>
        </w:rPr>
        <w:t>одлази</w:t>
      </w:r>
      <w:r w:rsidRPr="00366219">
        <w:rPr>
          <w:sz w:val="22"/>
          <w:szCs w:val="22"/>
        </w:rPr>
        <w:t xml:space="preserve"> </w:t>
      </w:r>
      <w:r>
        <w:rPr>
          <w:sz w:val="22"/>
          <w:szCs w:val="22"/>
        </w:rPr>
        <w:t>са</w:t>
      </w:r>
      <w:r w:rsidRPr="00366219">
        <w:rPr>
          <w:sz w:val="22"/>
          <w:szCs w:val="22"/>
        </w:rPr>
        <w:t xml:space="preserve"> </w:t>
      </w:r>
      <w:r>
        <w:rPr>
          <w:sz w:val="22"/>
          <w:szCs w:val="22"/>
        </w:rPr>
        <w:t>рада</w:t>
      </w:r>
      <w:r w:rsidRPr="00366219">
        <w:rPr>
          <w:sz w:val="22"/>
          <w:szCs w:val="22"/>
        </w:rPr>
        <w:t xml:space="preserve"> </w:t>
      </w:r>
      <w:r>
        <w:rPr>
          <w:sz w:val="22"/>
          <w:szCs w:val="22"/>
        </w:rPr>
        <w:t>пре</w:t>
      </w:r>
      <w:r w:rsidRPr="00366219">
        <w:rPr>
          <w:sz w:val="22"/>
          <w:szCs w:val="22"/>
        </w:rPr>
        <w:t xml:space="preserve"> </w:t>
      </w:r>
      <w:r>
        <w:rPr>
          <w:sz w:val="22"/>
          <w:szCs w:val="22"/>
        </w:rPr>
        <w:t>истека</w:t>
      </w:r>
      <w:r w:rsidRPr="00366219">
        <w:rPr>
          <w:sz w:val="22"/>
          <w:szCs w:val="22"/>
        </w:rPr>
        <w:t xml:space="preserve"> </w:t>
      </w:r>
      <w:r>
        <w:rPr>
          <w:sz w:val="22"/>
          <w:szCs w:val="22"/>
        </w:rPr>
        <w:t>утврђеног</w:t>
      </w:r>
      <w:r w:rsidRPr="00366219">
        <w:rPr>
          <w:sz w:val="22"/>
          <w:szCs w:val="22"/>
        </w:rPr>
        <w:t xml:space="preserve"> </w:t>
      </w:r>
      <w:r>
        <w:rPr>
          <w:sz w:val="22"/>
          <w:szCs w:val="22"/>
        </w:rPr>
        <w:t>радног</w:t>
      </w:r>
      <w:r w:rsidRPr="00366219">
        <w:rPr>
          <w:sz w:val="22"/>
          <w:szCs w:val="22"/>
        </w:rPr>
        <w:t xml:space="preserve"> </w:t>
      </w:r>
      <w:r>
        <w:rPr>
          <w:sz w:val="22"/>
          <w:szCs w:val="22"/>
        </w:rPr>
        <w:t>времена</w:t>
      </w:r>
      <w:r w:rsidRPr="00366219">
        <w:rPr>
          <w:sz w:val="22"/>
          <w:szCs w:val="22"/>
        </w:rPr>
        <w:t xml:space="preserve">, </w:t>
      </w:r>
      <w:r>
        <w:rPr>
          <w:sz w:val="22"/>
          <w:szCs w:val="22"/>
        </w:rPr>
        <w:t>најмање</w:t>
      </w:r>
      <w:r w:rsidRPr="00366219">
        <w:rPr>
          <w:sz w:val="22"/>
          <w:szCs w:val="22"/>
        </w:rPr>
        <w:t xml:space="preserve"> </w:t>
      </w:r>
      <w:r>
        <w:rPr>
          <w:sz w:val="22"/>
          <w:szCs w:val="22"/>
        </w:rPr>
        <w:t>три</w:t>
      </w:r>
      <w:r w:rsidRPr="00366219">
        <w:rPr>
          <w:sz w:val="22"/>
          <w:szCs w:val="22"/>
        </w:rPr>
        <w:t xml:space="preserve"> </w:t>
      </w:r>
      <w:r>
        <w:rPr>
          <w:sz w:val="22"/>
          <w:szCs w:val="22"/>
        </w:rPr>
        <w:t>радна</w:t>
      </w:r>
      <w:r w:rsidRPr="00366219">
        <w:rPr>
          <w:sz w:val="22"/>
          <w:szCs w:val="22"/>
        </w:rPr>
        <w:t xml:space="preserve"> </w:t>
      </w:r>
      <w:r>
        <w:rPr>
          <w:sz w:val="22"/>
          <w:szCs w:val="22"/>
        </w:rPr>
        <w:t>дана</w:t>
      </w:r>
      <w:r w:rsidRPr="00366219">
        <w:rPr>
          <w:sz w:val="22"/>
          <w:szCs w:val="22"/>
        </w:rPr>
        <w:t xml:space="preserve"> </w:t>
      </w:r>
      <w:r>
        <w:rPr>
          <w:sz w:val="22"/>
          <w:szCs w:val="22"/>
        </w:rPr>
        <w:t>у</w:t>
      </w:r>
      <w:r w:rsidRPr="00366219">
        <w:rPr>
          <w:sz w:val="22"/>
          <w:szCs w:val="22"/>
        </w:rPr>
        <w:t xml:space="preserve"> </w:t>
      </w:r>
      <w:r>
        <w:rPr>
          <w:sz w:val="22"/>
          <w:szCs w:val="22"/>
        </w:rPr>
        <w:t>месецу</w:t>
      </w:r>
      <w:r w:rsidRPr="00366219">
        <w:rPr>
          <w:sz w:val="22"/>
          <w:szCs w:val="22"/>
        </w:rPr>
        <w:t xml:space="preserve">, </w:t>
      </w:r>
      <w:r>
        <w:rPr>
          <w:sz w:val="22"/>
          <w:szCs w:val="22"/>
        </w:rPr>
        <w:t>или</w:t>
      </w:r>
      <w:r w:rsidRPr="00366219">
        <w:rPr>
          <w:sz w:val="22"/>
          <w:szCs w:val="22"/>
        </w:rPr>
        <w:t xml:space="preserve"> </w:t>
      </w:r>
      <w:r>
        <w:rPr>
          <w:sz w:val="22"/>
          <w:szCs w:val="22"/>
        </w:rPr>
        <w:t>најмање</w:t>
      </w:r>
      <w:r w:rsidRPr="00366219">
        <w:rPr>
          <w:sz w:val="22"/>
          <w:szCs w:val="22"/>
        </w:rPr>
        <w:t xml:space="preserve"> 5 </w:t>
      </w:r>
      <w:r>
        <w:rPr>
          <w:sz w:val="22"/>
          <w:szCs w:val="22"/>
        </w:rPr>
        <w:t>радних</w:t>
      </w:r>
      <w:r w:rsidRPr="00366219">
        <w:rPr>
          <w:sz w:val="22"/>
          <w:szCs w:val="22"/>
        </w:rPr>
        <w:t xml:space="preserve"> </w:t>
      </w:r>
      <w:r>
        <w:rPr>
          <w:sz w:val="22"/>
          <w:szCs w:val="22"/>
        </w:rPr>
        <w:t>дана</w:t>
      </w:r>
      <w:r w:rsidRPr="00366219">
        <w:rPr>
          <w:sz w:val="22"/>
          <w:szCs w:val="22"/>
        </w:rPr>
        <w:t xml:space="preserve"> </w:t>
      </w:r>
      <w:r>
        <w:rPr>
          <w:sz w:val="22"/>
          <w:szCs w:val="22"/>
        </w:rPr>
        <w:t>у</w:t>
      </w:r>
      <w:r w:rsidRPr="00366219">
        <w:rPr>
          <w:sz w:val="22"/>
          <w:szCs w:val="22"/>
        </w:rPr>
        <w:t xml:space="preserve"> </w:t>
      </w:r>
      <w:r>
        <w:rPr>
          <w:sz w:val="22"/>
          <w:szCs w:val="22"/>
        </w:rPr>
        <w:t>току</w:t>
      </w:r>
      <w:r w:rsidRPr="00366219">
        <w:rPr>
          <w:sz w:val="22"/>
          <w:szCs w:val="22"/>
        </w:rPr>
        <w:t xml:space="preserve"> 3 </w:t>
      </w:r>
      <w:r>
        <w:rPr>
          <w:sz w:val="22"/>
          <w:szCs w:val="22"/>
        </w:rPr>
        <w:t>узастопна</w:t>
      </w:r>
      <w:r w:rsidRPr="00366219">
        <w:rPr>
          <w:sz w:val="22"/>
          <w:szCs w:val="22"/>
        </w:rPr>
        <w:t xml:space="preserve"> </w:t>
      </w:r>
      <w:r>
        <w:rPr>
          <w:sz w:val="22"/>
          <w:szCs w:val="22"/>
        </w:rPr>
        <w:t>месеца</w:t>
      </w:r>
      <w:r w:rsidRPr="00366219">
        <w:rPr>
          <w:sz w:val="22"/>
          <w:szCs w:val="22"/>
        </w:rPr>
        <w:t xml:space="preserve">. </w:t>
      </w:r>
    </w:p>
    <w:p w:rsidR="00366219" w:rsidRDefault="00366219" w:rsidP="00AA769F">
      <w:pPr>
        <w:jc w:val="both"/>
        <w:rPr>
          <w:sz w:val="22"/>
          <w:szCs w:val="22"/>
        </w:rPr>
      </w:pPr>
    </w:p>
    <w:p w:rsidR="007B7F3C" w:rsidRDefault="00366219" w:rsidP="00AA769F">
      <w:pPr>
        <w:jc w:val="both"/>
        <w:rPr>
          <w:sz w:val="22"/>
          <w:szCs w:val="22"/>
        </w:rPr>
      </w:pPr>
      <w:r w:rsidRPr="00576864">
        <w:rPr>
          <w:b/>
          <w:sz w:val="22"/>
          <w:szCs w:val="22"/>
        </w:rPr>
        <w:t>Светлана Јелић-Бурић</w:t>
      </w:r>
      <w:r>
        <w:rPr>
          <w:sz w:val="22"/>
          <w:szCs w:val="22"/>
        </w:rPr>
        <w:t>, је истакла да не разуме став синдиката</w:t>
      </w:r>
      <w:r w:rsidR="007B7F3C">
        <w:rPr>
          <w:sz w:val="22"/>
          <w:szCs w:val="22"/>
        </w:rPr>
        <w:t xml:space="preserve"> </w:t>
      </w:r>
      <w:r>
        <w:rPr>
          <w:sz w:val="22"/>
          <w:szCs w:val="22"/>
        </w:rPr>
        <w:t>и да је основна обавеза запосленог да уредно долази на посао и извршава радне обавезе.</w:t>
      </w:r>
      <w:r w:rsidR="00576864">
        <w:rPr>
          <w:sz w:val="22"/>
          <w:szCs w:val="22"/>
        </w:rPr>
        <w:t xml:space="preserve"> Обавеза послодавца је да ради на повећању продуктивности рада, а један од предуслова је и обезбеђивање адекватне радне дисциплине, чији је основни елемент да запослени благовремено дође на рад и одради своје радно време. </w:t>
      </w:r>
      <w:r>
        <w:rPr>
          <w:sz w:val="22"/>
          <w:szCs w:val="22"/>
        </w:rPr>
        <w:t xml:space="preserve"> </w:t>
      </w:r>
    </w:p>
    <w:p w:rsidR="00366219" w:rsidRDefault="00366219" w:rsidP="00AA769F">
      <w:pPr>
        <w:jc w:val="both"/>
        <w:rPr>
          <w:sz w:val="22"/>
          <w:szCs w:val="22"/>
        </w:rPr>
      </w:pPr>
    </w:p>
    <w:p w:rsidR="00366219" w:rsidRDefault="00366219" w:rsidP="00AA769F">
      <w:pPr>
        <w:jc w:val="both"/>
        <w:rPr>
          <w:sz w:val="22"/>
          <w:szCs w:val="22"/>
        </w:rPr>
      </w:pPr>
      <w:r w:rsidRPr="00576864">
        <w:rPr>
          <w:b/>
          <w:sz w:val="22"/>
          <w:szCs w:val="22"/>
        </w:rPr>
        <w:t>Златибор Љубинковић и Саша Станковић</w:t>
      </w:r>
      <w:r w:rsidR="00576864">
        <w:rPr>
          <w:sz w:val="22"/>
          <w:szCs w:val="22"/>
        </w:rPr>
        <w:t>, чланови O</w:t>
      </w:r>
      <w:r>
        <w:rPr>
          <w:sz w:val="22"/>
          <w:szCs w:val="22"/>
        </w:rPr>
        <w:t xml:space="preserve">дбора за преговоре репрезентативних синдиката су изнели став да немају примедбу на предложену одредбу Колективног уговора. </w:t>
      </w:r>
    </w:p>
    <w:p w:rsidR="00366219" w:rsidRDefault="00366219" w:rsidP="00AA769F">
      <w:pPr>
        <w:jc w:val="both"/>
        <w:rPr>
          <w:sz w:val="22"/>
          <w:szCs w:val="22"/>
        </w:rPr>
      </w:pPr>
    </w:p>
    <w:p w:rsidR="00366219" w:rsidRDefault="00366219" w:rsidP="00AA769F">
      <w:pPr>
        <w:jc w:val="both"/>
        <w:rPr>
          <w:sz w:val="22"/>
          <w:szCs w:val="22"/>
        </w:rPr>
      </w:pPr>
      <w:r w:rsidRPr="00576864">
        <w:rPr>
          <w:b/>
          <w:sz w:val="22"/>
          <w:szCs w:val="22"/>
        </w:rPr>
        <w:t>Верица Николић</w:t>
      </w:r>
      <w:r>
        <w:rPr>
          <w:sz w:val="22"/>
          <w:szCs w:val="22"/>
        </w:rPr>
        <w:t>, је казала да сматра непотребним стављање у колективни уговор одредбе под тачком 8. ако изазива тучу, свађу, вређа друге запослене, затим под тачком 9. ако се непристојно и непримерено понаша и ако се расправља са другим запосленим или странкама.</w:t>
      </w:r>
    </w:p>
    <w:p w:rsidR="00366219" w:rsidRDefault="00366219" w:rsidP="00AA769F">
      <w:pPr>
        <w:jc w:val="both"/>
        <w:rPr>
          <w:sz w:val="22"/>
          <w:szCs w:val="22"/>
        </w:rPr>
      </w:pPr>
    </w:p>
    <w:p w:rsidR="00366219" w:rsidRDefault="00366219" w:rsidP="00AA769F">
      <w:pPr>
        <w:jc w:val="both"/>
        <w:rPr>
          <w:sz w:val="22"/>
          <w:szCs w:val="22"/>
        </w:rPr>
      </w:pPr>
      <w:r w:rsidRPr="00576864">
        <w:rPr>
          <w:b/>
          <w:sz w:val="22"/>
          <w:szCs w:val="22"/>
        </w:rPr>
        <w:t>Ивана Јовичић Ћурчић</w:t>
      </w:r>
      <w:r w:rsidR="00576864">
        <w:rPr>
          <w:sz w:val="22"/>
          <w:szCs w:val="22"/>
        </w:rPr>
        <w:t xml:space="preserve">, </w:t>
      </w:r>
      <w:r>
        <w:rPr>
          <w:sz w:val="22"/>
          <w:szCs w:val="22"/>
        </w:rPr>
        <w:t xml:space="preserve">је навела да сматра непотребном повреду радне дисциплине наведену у тачки 10. ако уноси, држи или употребљава било коју врсту оружју у радним просторијама, јер сматра да је ношење оружја забрањено. </w:t>
      </w:r>
    </w:p>
    <w:p w:rsidR="00366219" w:rsidRDefault="00366219" w:rsidP="00AA769F">
      <w:pPr>
        <w:jc w:val="both"/>
        <w:rPr>
          <w:sz w:val="22"/>
          <w:szCs w:val="22"/>
        </w:rPr>
      </w:pPr>
    </w:p>
    <w:p w:rsidR="00366219" w:rsidRDefault="00366219" w:rsidP="00AA769F">
      <w:pPr>
        <w:jc w:val="both"/>
        <w:rPr>
          <w:sz w:val="22"/>
          <w:szCs w:val="22"/>
        </w:rPr>
      </w:pPr>
      <w:r>
        <w:rPr>
          <w:sz w:val="22"/>
          <w:szCs w:val="22"/>
        </w:rPr>
        <w:t>Након разматрања предложених измена чла</w:t>
      </w:r>
      <w:r w:rsidR="00576864">
        <w:rPr>
          <w:sz w:val="22"/>
          <w:szCs w:val="22"/>
        </w:rPr>
        <w:t>на 90., а имајући у виду да је O</w:t>
      </w:r>
      <w:r>
        <w:rPr>
          <w:sz w:val="22"/>
          <w:szCs w:val="22"/>
        </w:rPr>
        <w:t xml:space="preserve">дбор синдиката исказао потребу да са својим чланством утврди став о предложеном, преговори су завршени у 15,20 часова. </w:t>
      </w:r>
    </w:p>
    <w:p w:rsidR="00366219" w:rsidRDefault="00366219" w:rsidP="00AA769F">
      <w:pPr>
        <w:jc w:val="both"/>
        <w:rPr>
          <w:sz w:val="22"/>
          <w:szCs w:val="22"/>
        </w:rPr>
      </w:pPr>
    </w:p>
    <w:p w:rsidR="00366219" w:rsidRDefault="00366219" w:rsidP="00AA769F">
      <w:pPr>
        <w:jc w:val="both"/>
        <w:rPr>
          <w:sz w:val="22"/>
          <w:szCs w:val="22"/>
        </w:rPr>
      </w:pPr>
      <w:r>
        <w:rPr>
          <w:sz w:val="22"/>
          <w:szCs w:val="22"/>
        </w:rPr>
        <w:t xml:space="preserve">Нова седница заказана је за понедељак, 24. августа 2020. године, у 12 часова. </w:t>
      </w:r>
    </w:p>
    <w:p w:rsidR="00221365" w:rsidRPr="00221365" w:rsidRDefault="00221365" w:rsidP="00AA769F">
      <w:pPr>
        <w:jc w:val="both"/>
        <w:rPr>
          <w:sz w:val="22"/>
          <w:szCs w:val="22"/>
          <w:lang w:val="sr-Cyrl-CS"/>
        </w:rPr>
      </w:pPr>
    </w:p>
    <w:p w:rsidR="00080C10" w:rsidRPr="00651D3A" w:rsidRDefault="00080C10" w:rsidP="00AA769F">
      <w:pPr>
        <w:jc w:val="both"/>
        <w:rPr>
          <w:sz w:val="22"/>
          <w:szCs w:val="22"/>
          <w:lang w:val="sr-Cyrl-CS"/>
        </w:rPr>
      </w:pPr>
      <w:r w:rsidRPr="00651D3A">
        <w:rPr>
          <w:b/>
          <w:sz w:val="22"/>
          <w:szCs w:val="22"/>
          <w:lang w:val="sr-Cyrl-CS"/>
        </w:rPr>
        <w:t>3. Разно</w:t>
      </w:r>
    </w:p>
    <w:p w:rsidR="00080C10" w:rsidRPr="00FE3CE5" w:rsidRDefault="00080C10" w:rsidP="00A3696D">
      <w:pPr>
        <w:jc w:val="both"/>
        <w:rPr>
          <w:sz w:val="22"/>
          <w:szCs w:val="22"/>
          <w:u w:val="single"/>
          <w:lang w:val="ru-RU"/>
        </w:rPr>
      </w:pPr>
    </w:p>
    <w:tbl>
      <w:tblPr>
        <w:tblW w:w="0" w:type="auto"/>
        <w:jc w:val="center"/>
        <w:tblLook w:val="00A0"/>
      </w:tblPr>
      <w:tblGrid>
        <w:gridCol w:w="4785"/>
        <w:gridCol w:w="4785"/>
      </w:tblGrid>
      <w:tr w:rsidR="00080C10" w:rsidRPr="00FE3CE5" w:rsidTr="00E61DBC">
        <w:trPr>
          <w:trHeight w:val="74"/>
          <w:jc w:val="center"/>
        </w:trPr>
        <w:tc>
          <w:tcPr>
            <w:tcW w:w="4785" w:type="dxa"/>
          </w:tcPr>
          <w:p w:rsidR="00080C10" w:rsidRPr="00FE3CE5" w:rsidRDefault="00080C10" w:rsidP="00190432">
            <w:pPr>
              <w:pStyle w:val="ListParagraph"/>
              <w:ind w:left="0"/>
              <w:jc w:val="both"/>
              <w:rPr>
                <w:b/>
                <w:lang w:val="ru-RU"/>
              </w:rPr>
            </w:pPr>
          </w:p>
          <w:p w:rsidR="00080C10" w:rsidRPr="00FE3CE5" w:rsidRDefault="00080C10" w:rsidP="00190432">
            <w:pPr>
              <w:pStyle w:val="ListParagraph"/>
              <w:ind w:left="0"/>
              <w:jc w:val="both"/>
              <w:rPr>
                <w:b/>
                <w:lang w:val="ru-RU"/>
              </w:rPr>
            </w:pPr>
            <w:r w:rsidRPr="00FE3CE5">
              <w:rPr>
                <w:b/>
                <w:sz w:val="22"/>
                <w:szCs w:val="22"/>
                <w:lang w:val="ru-RU"/>
              </w:rPr>
              <w:t xml:space="preserve"> </w:t>
            </w:r>
            <w:r w:rsidRPr="00651D3A">
              <w:rPr>
                <w:b/>
                <w:sz w:val="22"/>
                <w:szCs w:val="22"/>
                <w:lang w:val="ru-RU"/>
              </w:rPr>
              <w:t xml:space="preserve">    </w:t>
            </w:r>
            <w:r w:rsidRPr="00FE3CE5">
              <w:rPr>
                <w:b/>
                <w:sz w:val="22"/>
                <w:szCs w:val="22"/>
                <w:lang w:val="ru-RU"/>
              </w:rPr>
              <w:t xml:space="preserve">     ЗА ОДБОР ЗА ПРЕГОВОРЕ</w:t>
            </w:r>
          </w:p>
          <w:p w:rsidR="00080C10" w:rsidRPr="00FE3CE5" w:rsidRDefault="00080C10" w:rsidP="00190432">
            <w:pPr>
              <w:pStyle w:val="ListParagraph"/>
              <w:ind w:left="0"/>
              <w:jc w:val="both"/>
              <w:rPr>
                <w:b/>
                <w:lang w:val="ru-RU"/>
              </w:rPr>
            </w:pPr>
            <w:r w:rsidRPr="00FE3CE5">
              <w:rPr>
                <w:b/>
                <w:sz w:val="22"/>
                <w:szCs w:val="22"/>
                <w:lang w:val="ru-RU"/>
              </w:rPr>
              <w:t>РЕПРЕЗЕНТАТИВНИХ СИНДИКАТА</w:t>
            </w:r>
          </w:p>
          <w:p w:rsidR="00080C10" w:rsidRPr="00FE3CE5" w:rsidRDefault="00080C10" w:rsidP="00190432">
            <w:pPr>
              <w:pStyle w:val="ListParagraph"/>
              <w:ind w:left="0"/>
              <w:jc w:val="both"/>
              <w:rPr>
                <w:b/>
                <w:lang w:val="ru-RU"/>
              </w:rPr>
            </w:pPr>
          </w:p>
          <w:p w:rsidR="00080C10" w:rsidRPr="00FE3CE5" w:rsidRDefault="00080C10" w:rsidP="00190432">
            <w:pPr>
              <w:pStyle w:val="ListParagraph"/>
              <w:ind w:left="0"/>
              <w:jc w:val="both"/>
              <w:rPr>
                <w:b/>
              </w:rPr>
            </w:pPr>
            <w:r w:rsidRPr="00B71C86">
              <w:rPr>
                <w:b/>
                <w:sz w:val="22"/>
                <w:szCs w:val="22"/>
                <w:lang w:val="ru-RU"/>
              </w:rPr>
              <w:t xml:space="preserve"> </w:t>
            </w:r>
            <w:r w:rsidRPr="00FE3CE5">
              <w:rPr>
                <w:b/>
                <w:sz w:val="22"/>
                <w:szCs w:val="22"/>
                <w:lang w:val="sr-Cyrl-CS"/>
              </w:rPr>
              <w:t xml:space="preserve">      </w:t>
            </w:r>
            <w:r w:rsidRPr="00FE3CE5">
              <w:rPr>
                <w:b/>
                <w:sz w:val="22"/>
                <w:szCs w:val="22"/>
              </w:rPr>
              <w:t>___________________________</w:t>
            </w:r>
          </w:p>
          <w:p w:rsidR="00080C10" w:rsidRPr="00FE3CE5" w:rsidRDefault="00080C10" w:rsidP="006E0C57">
            <w:pPr>
              <w:pStyle w:val="ListParagraph"/>
              <w:ind w:left="0"/>
              <w:jc w:val="both"/>
              <w:rPr>
                <w:b/>
              </w:rPr>
            </w:pPr>
            <w:r w:rsidRPr="00FE3CE5">
              <w:rPr>
                <w:b/>
                <w:sz w:val="22"/>
                <w:szCs w:val="22"/>
              </w:rPr>
              <w:t xml:space="preserve">             </w:t>
            </w:r>
            <w:r w:rsidRPr="00FE3CE5">
              <w:rPr>
                <w:b/>
                <w:sz w:val="22"/>
                <w:szCs w:val="22"/>
                <w:lang w:val="sr-Cyrl-CS"/>
              </w:rPr>
              <w:t xml:space="preserve"> </w:t>
            </w:r>
            <w:r w:rsidRPr="00FE3CE5">
              <w:rPr>
                <w:b/>
                <w:sz w:val="22"/>
                <w:szCs w:val="22"/>
              </w:rPr>
              <w:t xml:space="preserve"> Верица Николић</w:t>
            </w:r>
            <w:r w:rsidRPr="00FE3CE5">
              <w:rPr>
                <w:b/>
                <w:sz w:val="22"/>
                <w:szCs w:val="22"/>
                <w:lang w:val="sr-Cyrl-CS"/>
              </w:rPr>
              <w:t xml:space="preserve">       </w:t>
            </w:r>
            <w:r w:rsidRPr="00FE3CE5">
              <w:rPr>
                <w:b/>
                <w:sz w:val="22"/>
                <w:szCs w:val="22"/>
              </w:rPr>
              <w:t xml:space="preserve"> </w:t>
            </w:r>
          </w:p>
        </w:tc>
        <w:tc>
          <w:tcPr>
            <w:tcW w:w="4785" w:type="dxa"/>
          </w:tcPr>
          <w:p w:rsidR="00080C10" w:rsidRPr="00FE3CE5" w:rsidRDefault="00080C10" w:rsidP="00190432">
            <w:pPr>
              <w:pStyle w:val="ListParagraph"/>
              <w:ind w:left="0"/>
              <w:jc w:val="both"/>
              <w:rPr>
                <w:b/>
                <w:lang w:val="ru-RU"/>
              </w:rPr>
            </w:pPr>
            <w:r w:rsidRPr="00FE3CE5">
              <w:rPr>
                <w:b/>
                <w:sz w:val="22"/>
                <w:szCs w:val="22"/>
                <w:lang w:val="ru-RU"/>
              </w:rPr>
              <w:t xml:space="preserve">               </w:t>
            </w:r>
          </w:p>
          <w:p w:rsidR="00080C10" w:rsidRPr="00FE3CE5" w:rsidRDefault="00080C10" w:rsidP="00190432">
            <w:pPr>
              <w:pStyle w:val="ListParagraph"/>
              <w:ind w:left="0"/>
              <w:jc w:val="both"/>
              <w:rPr>
                <w:b/>
                <w:lang w:val="ru-RU"/>
              </w:rPr>
            </w:pPr>
            <w:r w:rsidRPr="00FE3CE5">
              <w:rPr>
                <w:b/>
                <w:sz w:val="22"/>
                <w:szCs w:val="22"/>
                <w:lang w:val="ru-RU"/>
              </w:rPr>
              <w:t xml:space="preserve">               ЗА ОДБОР ЗА ПРЕГОВОРЕ</w:t>
            </w:r>
          </w:p>
          <w:p w:rsidR="00080C10" w:rsidRPr="00FE3CE5" w:rsidRDefault="00080C10" w:rsidP="00190432">
            <w:pPr>
              <w:pStyle w:val="ListParagraph"/>
              <w:ind w:left="0"/>
              <w:jc w:val="both"/>
              <w:rPr>
                <w:b/>
                <w:lang w:val="ru-RU"/>
              </w:rPr>
            </w:pPr>
            <w:r w:rsidRPr="00FE3CE5">
              <w:rPr>
                <w:b/>
                <w:sz w:val="22"/>
                <w:szCs w:val="22"/>
                <w:lang w:val="ru-RU"/>
              </w:rPr>
              <w:t xml:space="preserve">              „ЖЕЛЕЗНИЦЕ СРБИЈЕ“ АД</w:t>
            </w:r>
          </w:p>
          <w:p w:rsidR="00080C10" w:rsidRPr="00FE3CE5" w:rsidRDefault="00080C10" w:rsidP="00190432">
            <w:pPr>
              <w:pStyle w:val="ListParagraph"/>
              <w:ind w:left="0"/>
              <w:jc w:val="both"/>
              <w:rPr>
                <w:b/>
                <w:lang w:val="ru-RU"/>
              </w:rPr>
            </w:pPr>
          </w:p>
          <w:p w:rsidR="00080C10" w:rsidRPr="00FE3CE5" w:rsidRDefault="00080C10" w:rsidP="00190432">
            <w:pPr>
              <w:pStyle w:val="ListParagraph"/>
              <w:ind w:left="0"/>
              <w:jc w:val="both"/>
              <w:rPr>
                <w:b/>
              </w:rPr>
            </w:pPr>
            <w:r w:rsidRPr="00FE3CE5">
              <w:rPr>
                <w:b/>
                <w:sz w:val="22"/>
                <w:szCs w:val="22"/>
                <w:lang w:val="ru-RU"/>
              </w:rPr>
              <w:t xml:space="preserve">            </w:t>
            </w:r>
            <w:r w:rsidRPr="00FE3CE5">
              <w:rPr>
                <w:b/>
                <w:sz w:val="22"/>
                <w:szCs w:val="22"/>
              </w:rPr>
              <w:t xml:space="preserve">   </w:t>
            </w:r>
            <w:r w:rsidRPr="00FE3CE5">
              <w:rPr>
                <w:b/>
                <w:sz w:val="22"/>
                <w:szCs w:val="22"/>
                <w:lang w:val="ru-RU"/>
              </w:rPr>
              <w:t xml:space="preserve"> </w:t>
            </w:r>
            <w:r w:rsidRPr="00FE3CE5">
              <w:rPr>
                <w:b/>
                <w:sz w:val="22"/>
                <w:szCs w:val="22"/>
              </w:rPr>
              <w:t>__________________________</w:t>
            </w:r>
          </w:p>
          <w:p w:rsidR="00080C10" w:rsidRPr="00FE3CE5" w:rsidRDefault="00080C10" w:rsidP="00913DAC">
            <w:pPr>
              <w:pStyle w:val="ListParagraph"/>
              <w:ind w:left="0"/>
              <w:jc w:val="both"/>
              <w:rPr>
                <w:b/>
                <w:lang w:val="sr-Cyrl-CS"/>
              </w:rPr>
            </w:pPr>
            <w:r w:rsidRPr="00FE3CE5">
              <w:rPr>
                <w:b/>
                <w:sz w:val="22"/>
                <w:szCs w:val="22"/>
              </w:rPr>
              <w:t xml:space="preserve">                     Светлана Јелић-Бурић</w:t>
            </w:r>
          </w:p>
          <w:p w:rsidR="00080C10" w:rsidRPr="00FE3CE5" w:rsidRDefault="00080C10" w:rsidP="00913DAC">
            <w:pPr>
              <w:pStyle w:val="ListParagraph"/>
              <w:ind w:left="0"/>
              <w:jc w:val="both"/>
              <w:rPr>
                <w:b/>
                <w:lang w:val="sr-Cyrl-CS"/>
              </w:rPr>
            </w:pPr>
          </w:p>
        </w:tc>
      </w:tr>
    </w:tbl>
    <w:p w:rsidR="00080C10" w:rsidRPr="00FE3CE5" w:rsidRDefault="00080C10" w:rsidP="00E61DBC">
      <w:pPr>
        <w:rPr>
          <w:sz w:val="22"/>
          <w:szCs w:val="22"/>
        </w:rPr>
      </w:pPr>
    </w:p>
    <w:sectPr w:rsidR="00080C10" w:rsidRPr="00FE3CE5" w:rsidSect="006D7AA0">
      <w:footerReference w:type="even" r:id="rId8"/>
      <w:footerReference w:type="default" r:id="rId9"/>
      <w:pgSz w:w="11906" w:h="16838" w:code="9"/>
      <w:pgMar w:top="907" w:right="964" w:bottom="73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7B" w:rsidRDefault="00D3247B" w:rsidP="002B7280">
      <w:r>
        <w:separator/>
      </w:r>
    </w:p>
  </w:endnote>
  <w:endnote w:type="continuationSeparator" w:id="1">
    <w:p w:rsidR="00D3247B" w:rsidRDefault="00D3247B" w:rsidP="002B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19" w:rsidRDefault="00F82AF6" w:rsidP="000635D8">
    <w:pPr>
      <w:pStyle w:val="Footer"/>
      <w:framePr w:wrap="around" w:vAnchor="text" w:hAnchor="margin" w:xAlign="right" w:y="1"/>
      <w:rPr>
        <w:rStyle w:val="PageNumber"/>
      </w:rPr>
    </w:pPr>
    <w:r>
      <w:rPr>
        <w:rStyle w:val="PageNumber"/>
      </w:rPr>
      <w:fldChar w:fldCharType="begin"/>
    </w:r>
    <w:r w:rsidR="00366219">
      <w:rPr>
        <w:rStyle w:val="PageNumber"/>
      </w:rPr>
      <w:instrText xml:space="preserve">PAGE  </w:instrText>
    </w:r>
    <w:r>
      <w:rPr>
        <w:rStyle w:val="PageNumber"/>
      </w:rPr>
      <w:fldChar w:fldCharType="end"/>
    </w:r>
  </w:p>
  <w:p w:rsidR="00366219" w:rsidRDefault="00366219" w:rsidP="000635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19" w:rsidRDefault="00F82AF6" w:rsidP="000635D8">
    <w:pPr>
      <w:pStyle w:val="Footer"/>
      <w:framePr w:wrap="around" w:vAnchor="text" w:hAnchor="margin" w:xAlign="right" w:y="1"/>
      <w:rPr>
        <w:rStyle w:val="PageNumber"/>
      </w:rPr>
    </w:pPr>
    <w:r>
      <w:rPr>
        <w:rStyle w:val="PageNumber"/>
      </w:rPr>
      <w:fldChar w:fldCharType="begin"/>
    </w:r>
    <w:r w:rsidR="00366219">
      <w:rPr>
        <w:rStyle w:val="PageNumber"/>
      </w:rPr>
      <w:instrText xml:space="preserve">PAGE  </w:instrText>
    </w:r>
    <w:r>
      <w:rPr>
        <w:rStyle w:val="PageNumber"/>
      </w:rPr>
      <w:fldChar w:fldCharType="separate"/>
    </w:r>
    <w:r w:rsidR="006967CD">
      <w:rPr>
        <w:rStyle w:val="PageNumber"/>
        <w:noProof/>
      </w:rPr>
      <w:t>14</w:t>
    </w:r>
    <w:r>
      <w:rPr>
        <w:rStyle w:val="PageNumber"/>
      </w:rPr>
      <w:fldChar w:fldCharType="end"/>
    </w:r>
  </w:p>
  <w:p w:rsidR="00366219" w:rsidRDefault="00366219" w:rsidP="007C116A">
    <w:pPr>
      <w:pStyle w:val="Footer"/>
      <w:tabs>
        <w:tab w:val="clear" w:pos="9071"/>
      </w:tabs>
      <w:ind w:right="-30"/>
      <w:rPr>
        <w:sz w:val="20"/>
        <w:szCs w:val="20"/>
        <w:lang w:val="sr-Cyrl-CS"/>
      </w:rPr>
    </w:pPr>
    <w:r w:rsidRPr="009A5231">
      <w:rPr>
        <w:sz w:val="20"/>
        <w:szCs w:val="20"/>
        <w:lang w:val="ru-RU"/>
      </w:rPr>
      <w:t>____________</w:t>
    </w:r>
    <w:r>
      <w:rPr>
        <w:sz w:val="20"/>
        <w:szCs w:val="20"/>
        <w:lang w:val="sr-Cyrl-CS"/>
      </w:rPr>
      <w:t>___________</w:t>
    </w:r>
    <w:r w:rsidRPr="009A5231">
      <w:rPr>
        <w:sz w:val="20"/>
        <w:szCs w:val="20"/>
        <w:lang w:val="ru-RU"/>
      </w:rPr>
      <w:t>______________</w:t>
    </w:r>
    <w:r>
      <w:rPr>
        <w:sz w:val="20"/>
        <w:szCs w:val="20"/>
        <w:lang w:val="sr-Cyrl-CS"/>
      </w:rPr>
      <w:t>_____________________________________________________</w:t>
    </w:r>
  </w:p>
  <w:p w:rsidR="00366219" w:rsidRPr="003416D0" w:rsidRDefault="00366219" w:rsidP="00955E4B">
    <w:pPr>
      <w:pStyle w:val="Footer"/>
      <w:tabs>
        <w:tab w:val="clear" w:pos="9071"/>
      </w:tabs>
      <w:ind w:right="-30" w:firstLine="426"/>
      <w:jc w:val="center"/>
      <w:rPr>
        <w:sz w:val="16"/>
        <w:szCs w:val="16"/>
        <w:lang w:val="ru-RU"/>
      </w:rPr>
    </w:pPr>
    <w:r w:rsidRPr="001440C4">
      <w:rPr>
        <w:sz w:val="16"/>
        <w:szCs w:val="16"/>
        <w:lang w:val="sr-Cyrl-CS"/>
      </w:rPr>
      <w:t xml:space="preserve">Записник бр. </w:t>
    </w:r>
    <w:r>
      <w:rPr>
        <w:sz w:val="16"/>
        <w:szCs w:val="16"/>
        <w:lang w:val="sr-Cyrl-CS"/>
      </w:rPr>
      <w:t>5</w:t>
    </w:r>
    <w:r w:rsidRPr="001440C4">
      <w:rPr>
        <w:sz w:val="16"/>
        <w:szCs w:val="16"/>
        <w:lang w:val="sr-Cyrl-CS"/>
      </w:rPr>
      <w:t xml:space="preserve"> </w:t>
    </w:r>
    <w:r w:rsidRPr="003416D0">
      <w:rPr>
        <w:sz w:val="16"/>
        <w:szCs w:val="16"/>
        <w:lang w:val="ru-RU"/>
      </w:rPr>
      <w:t xml:space="preserve">преговора </w:t>
    </w:r>
    <w:r w:rsidRPr="001440C4">
      <w:rPr>
        <w:sz w:val="16"/>
        <w:szCs w:val="16"/>
        <w:lang w:val="sr-Cyrl-CS"/>
      </w:rPr>
      <w:t>за</w:t>
    </w:r>
    <w:r>
      <w:rPr>
        <w:sz w:val="16"/>
        <w:szCs w:val="16"/>
        <w:lang w:val="ru-RU"/>
      </w:rPr>
      <w:t xml:space="preserve"> закљ</w:t>
    </w:r>
    <w:r w:rsidRPr="001440C4">
      <w:rPr>
        <w:sz w:val="16"/>
        <w:szCs w:val="16"/>
        <w:lang w:val="sr-Cyrl-CS"/>
      </w:rPr>
      <w:t>у</w:t>
    </w:r>
    <w:r w:rsidRPr="003416D0">
      <w:rPr>
        <w:sz w:val="16"/>
        <w:szCs w:val="16"/>
        <w:lang w:val="ru-RU"/>
      </w:rPr>
      <w:t>чив</w:t>
    </w:r>
    <w:r>
      <w:rPr>
        <w:sz w:val="16"/>
        <w:szCs w:val="16"/>
        <w:lang w:val="ru-RU"/>
      </w:rPr>
      <w:t>ањ</w:t>
    </w:r>
    <w:r w:rsidRPr="001440C4">
      <w:rPr>
        <w:sz w:val="16"/>
        <w:szCs w:val="16"/>
        <w:lang w:val="sr-Cyrl-CS"/>
      </w:rPr>
      <w:t xml:space="preserve">е </w:t>
    </w:r>
    <w:r w:rsidRPr="003416D0">
      <w:rPr>
        <w:sz w:val="16"/>
        <w:szCs w:val="16"/>
        <w:lang w:val="ru-RU"/>
      </w:rPr>
      <w:t xml:space="preserve">Колективног уговора за "Железнице Србије" ад, </w:t>
    </w:r>
    <w:r>
      <w:rPr>
        <w:sz w:val="16"/>
        <w:szCs w:val="16"/>
        <w:lang w:val="sr-Cyrl-CS"/>
      </w:rPr>
      <w:t>20</w:t>
    </w:r>
    <w:r w:rsidRPr="001440C4">
      <w:rPr>
        <w:sz w:val="16"/>
        <w:szCs w:val="16"/>
        <w:lang w:val="sr-Cyrl-CS"/>
      </w:rPr>
      <w:t>.08.2020.</w:t>
    </w:r>
  </w:p>
  <w:p w:rsidR="00366219" w:rsidRPr="009A5231" w:rsidRDefault="00366219" w:rsidP="000635D8">
    <w:pPr>
      <w:pStyle w:val="Footer"/>
      <w:tabs>
        <w:tab w:val="clear" w:pos="9071"/>
      </w:tabs>
      <w:ind w:right="-30"/>
      <w:jc w:val="center"/>
      <w:rPr>
        <w:sz w:val="20"/>
        <w:szCs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7B" w:rsidRDefault="00D3247B" w:rsidP="002B7280">
      <w:r>
        <w:separator/>
      </w:r>
    </w:p>
  </w:footnote>
  <w:footnote w:type="continuationSeparator" w:id="1">
    <w:p w:rsidR="00D3247B" w:rsidRDefault="00D3247B" w:rsidP="002B7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780"/>
    <w:multiLevelType w:val="multilevel"/>
    <w:tmpl w:val="8654B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FD5637"/>
    <w:multiLevelType w:val="hybridMultilevel"/>
    <w:tmpl w:val="6CF805BE"/>
    <w:lvl w:ilvl="0" w:tplc="5A78137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AFD455A"/>
    <w:multiLevelType w:val="multilevel"/>
    <w:tmpl w:val="7E88B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E50D4A"/>
    <w:multiLevelType w:val="hybridMultilevel"/>
    <w:tmpl w:val="7D2A5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F5121"/>
    <w:multiLevelType w:val="hybridMultilevel"/>
    <w:tmpl w:val="6E0C3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A35A9C"/>
    <w:multiLevelType w:val="multilevel"/>
    <w:tmpl w:val="AAD421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1C004F"/>
    <w:multiLevelType w:val="multilevel"/>
    <w:tmpl w:val="20ACD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ADB6D6E"/>
    <w:multiLevelType w:val="hybridMultilevel"/>
    <w:tmpl w:val="DDAE1FCE"/>
    <w:lvl w:ilvl="0" w:tplc="69F430BA">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7FC2A7C"/>
    <w:multiLevelType w:val="multilevel"/>
    <w:tmpl w:val="186084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C292B5E"/>
    <w:multiLevelType w:val="multilevel"/>
    <w:tmpl w:val="EB7818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2D22CE2"/>
    <w:multiLevelType w:val="hybridMultilevel"/>
    <w:tmpl w:val="A09C2DB6"/>
    <w:lvl w:ilvl="0" w:tplc="C338E4D6">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B33860"/>
    <w:multiLevelType w:val="hybridMultilevel"/>
    <w:tmpl w:val="66EAB418"/>
    <w:lvl w:ilvl="0" w:tplc="5A78137A">
      <w:start w:val="1"/>
      <w:numFmt w:val="decimal"/>
      <w:lvlText w:val="%1)"/>
      <w:lvlJc w:val="left"/>
      <w:pPr>
        <w:tabs>
          <w:tab w:val="num" w:pos="1080"/>
        </w:tabs>
        <w:ind w:left="1080" w:hanging="360"/>
      </w:pPr>
      <w:rPr>
        <w:rFonts w:cs="Times New Roman" w:hint="default"/>
      </w:rPr>
    </w:lvl>
    <w:lvl w:ilvl="1" w:tplc="9600E290">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01450CB"/>
    <w:multiLevelType w:val="multilevel"/>
    <w:tmpl w:val="6720C42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FDC4632"/>
    <w:multiLevelType w:val="hybridMultilevel"/>
    <w:tmpl w:val="6D1C4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62A9C"/>
    <w:multiLevelType w:val="multilevel"/>
    <w:tmpl w:val="9E92F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FC079B7"/>
    <w:multiLevelType w:val="multilevel"/>
    <w:tmpl w:val="62CCAE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0391C6B"/>
    <w:multiLevelType w:val="multilevel"/>
    <w:tmpl w:val="DE1C5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F7391E"/>
    <w:multiLevelType w:val="hybridMultilevel"/>
    <w:tmpl w:val="09985908"/>
    <w:lvl w:ilvl="0" w:tplc="5A78137A">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8687165"/>
    <w:multiLevelType w:val="multilevel"/>
    <w:tmpl w:val="FF26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6A35FB"/>
    <w:multiLevelType w:val="hybridMultilevel"/>
    <w:tmpl w:val="5AB8CFDE"/>
    <w:lvl w:ilvl="0" w:tplc="5A78137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9"/>
  </w:num>
  <w:num w:numId="6">
    <w:abstractNumId w:val="4"/>
  </w:num>
  <w:num w:numId="7">
    <w:abstractNumId w:val="9"/>
  </w:num>
  <w:num w:numId="8">
    <w:abstractNumId w:val="15"/>
  </w:num>
  <w:num w:numId="9">
    <w:abstractNumId w:val="0"/>
  </w:num>
  <w:num w:numId="10">
    <w:abstractNumId w:val="18"/>
  </w:num>
  <w:num w:numId="11">
    <w:abstractNumId w:val="5"/>
  </w:num>
  <w:num w:numId="12">
    <w:abstractNumId w:val="8"/>
  </w:num>
  <w:num w:numId="13">
    <w:abstractNumId w:val="6"/>
  </w:num>
  <w:num w:numId="14">
    <w:abstractNumId w:val="12"/>
  </w:num>
  <w:num w:numId="15">
    <w:abstractNumId w:val="13"/>
  </w:num>
  <w:num w:numId="16">
    <w:abstractNumId w:val="3"/>
  </w:num>
  <w:num w:numId="17">
    <w:abstractNumId w:val="7"/>
  </w:num>
  <w:num w:numId="18">
    <w:abstractNumId w:val="14"/>
  </w:num>
  <w:num w:numId="19">
    <w:abstractNumId w:val="2"/>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65DBD"/>
    <w:rsid w:val="00000444"/>
    <w:rsid w:val="0000216E"/>
    <w:rsid w:val="0002407C"/>
    <w:rsid w:val="00025AC8"/>
    <w:rsid w:val="00052213"/>
    <w:rsid w:val="00053207"/>
    <w:rsid w:val="00054175"/>
    <w:rsid w:val="000607FF"/>
    <w:rsid w:val="000635D8"/>
    <w:rsid w:val="0006398F"/>
    <w:rsid w:val="000711DA"/>
    <w:rsid w:val="00080C10"/>
    <w:rsid w:val="000A7050"/>
    <w:rsid w:val="000B0406"/>
    <w:rsid w:val="000B3425"/>
    <w:rsid w:val="000F0349"/>
    <w:rsid w:val="000F072B"/>
    <w:rsid w:val="0011304D"/>
    <w:rsid w:val="00124015"/>
    <w:rsid w:val="00130EC2"/>
    <w:rsid w:val="00136896"/>
    <w:rsid w:val="00140E0A"/>
    <w:rsid w:val="001440C4"/>
    <w:rsid w:val="00147117"/>
    <w:rsid w:val="00175801"/>
    <w:rsid w:val="001855C8"/>
    <w:rsid w:val="0019024D"/>
    <w:rsid w:val="00190432"/>
    <w:rsid w:val="00190D81"/>
    <w:rsid w:val="00193303"/>
    <w:rsid w:val="00197273"/>
    <w:rsid w:val="001C4A3A"/>
    <w:rsid w:val="001D1F4E"/>
    <w:rsid w:val="001D5073"/>
    <w:rsid w:val="001D7303"/>
    <w:rsid w:val="001E2925"/>
    <w:rsid w:val="001F2FB6"/>
    <w:rsid w:val="001F3302"/>
    <w:rsid w:val="001F3385"/>
    <w:rsid w:val="00201500"/>
    <w:rsid w:val="00211EFF"/>
    <w:rsid w:val="00221365"/>
    <w:rsid w:val="00223A89"/>
    <w:rsid w:val="00223AAE"/>
    <w:rsid w:val="00234751"/>
    <w:rsid w:val="00243939"/>
    <w:rsid w:val="00254B49"/>
    <w:rsid w:val="00256C2E"/>
    <w:rsid w:val="00263802"/>
    <w:rsid w:val="00264687"/>
    <w:rsid w:val="00267333"/>
    <w:rsid w:val="0026737E"/>
    <w:rsid w:val="00280D8A"/>
    <w:rsid w:val="002870EC"/>
    <w:rsid w:val="00287245"/>
    <w:rsid w:val="00292A20"/>
    <w:rsid w:val="002A569C"/>
    <w:rsid w:val="002A6777"/>
    <w:rsid w:val="002A7E71"/>
    <w:rsid w:val="002B034B"/>
    <w:rsid w:val="002B7280"/>
    <w:rsid w:val="002D5071"/>
    <w:rsid w:val="002D7F9B"/>
    <w:rsid w:val="002E7355"/>
    <w:rsid w:val="002E737B"/>
    <w:rsid w:val="002F77DC"/>
    <w:rsid w:val="002F7B3E"/>
    <w:rsid w:val="00302FC0"/>
    <w:rsid w:val="00331546"/>
    <w:rsid w:val="0033379E"/>
    <w:rsid w:val="003366AB"/>
    <w:rsid w:val="003416D0"/>
    <w:rsid w:val="00342CD5"/>
    <w:rsid w:val="00343B3F"/>
    <w:rsid w:val="0034660C"/>
    <w:rsid w:val="0034662A"/>
    <w:rsid w:val="003655C1"/>
    <w:rsid w:val="00366219"/>
    <w:rsid w:val="0036721E"/>
    <w:rsid w:val="00372FB4"/>
    <w:rsid w:val="00373142"/>
    <w:rsid w:val="00374FB9"/>
    <w:rsid w:val="0037537D"/>
    <w:rsid w:val="003844AA"/>
    <w:rsid w:val="00387972"/>
    <w:rsid w:val="00391D05"/>
    <w:rsid w:val="00394FB1"/>
    <w:rsid w:val="00396EF8"/>
    <w:rsid w:val="003A7E05"/>
    <w:rsid w:val="003B34E1"/>
    <w:rsid w:val="003B696E"/>
    <w:rsid w:val="003C0968"/>
    <w:rsid w:val="003C67E4"/>
    <w:rsid w:val="003D2745"/>
    <w:rsid w:val="003D31A2"/>
    <w:rsid w:val="003F2390"/>
    <w:rsid w:val="004201E6"/>
    <w:rsid w:val="00425BD9"/>
    <w:rsid w:val="004334AF"/>
    <w:rsid w:val="004520EF"/>
    <w:rsid w:val="004570C0"/>
    <w:rsid w:val="00457C17"/>
    <w:rsid w:val="0047082A"/>
    <w:rsid w:val="00472ECC"/>
    <w:rsid w:val="00480F8E"/>
    <w:rsid w:val="00491841"/>
    <w:rsid w:val="00493704"/>
    <w:rsid w:val="004B6D5A"/>
    <w:rsid w:val="004B6E70"/>
    <w:rsid w:val="004C75E6"/>
    <w:rsid w:val="004C7A0C"/>
    <w:rsid w:val="004E0757"/>
    <w:rsid w:val="004F1C36"/>
    <w:rsid w:val="005069A6"/>
    <w:rsid w:val="005344B1"/>
    <w:rsid w:val="0053758B"/>
    <w:rsid w:val="00551569"/>
    <w:rsid w:val="00557E36"/>
    <w:rsid w:val="00573551"/>
    <w:rsid w:val="00576864"/>
    <w:rsid w:val="00580DC6"/>
    <w:rsid w:val="005812DC"/>
    <w:rsid w:val="00583599"/>
    <w:rsid w:val="00584681"/>
    <w:rsid w:val="00585721"/>
    <w:rsid w:val="0059437C"/>
    <w:rsid w:val="005A30E4"/>
    <w:rsid w:val="005A7CAB"/>
    <w:rsid w:val="005B258D"/>
    <w:rsid w:val="005B3EBE"/>
    <w:rsid w:val="005B4CB8"/>
    <w:rsid w:val="005C43EF"/>
    <w:rsid w:val="005E08F5"/>
    <w:rsid w:val="006030C5"/>
    <w:rsid w:val="00621A0E"/>
    <w:rsid w:val="00627BD7"/>
    <w:rsid w:val="00642307"/>
    <w:rsid w:val="00642BC0"/>
    <w:rsid w:val="0064446B"/>
    <w:rsid w:val="00644F34"/>
    <w:rsid w:val="00651D3A"/>
    <w:rsid w:val="00654B05"/>
    <w:rsid w:val="006614A7"/>
    <w:rsid w:val="00665499"/>
    <w:rsid w:val="00676CC5"/>
    <w:rsid w:val="00682078"/>
    <w:rsid w:val="00692085"/>
    <w:rsid w:val="00695C6B"/>
    <w:rsid w:val="00695DD3"/>
    <w:rsid w:val="006967CD"/>
    <w:rsid w:val="006A559B"/>
    <w:rsid w:val="006B2EE9"/>
    <w:rsid w:val="006B4B83"/>
    <w:rsid w:val="006C315B"/>
    <w:rsid w:val="006C69E6"/>
    <w:rsid w:val="006D027C"/>
    <w:rsid w:val="006D7AA0"/>
    <w:rsid w:val="006E0321"/>
    <w:rsid w:val="006E0C57"/>
    <w:rsid w:val="006E4E3F"/>
    <w:rsid w:val="006F0615"/>
    <w:rsid w:val="006F44A4"/>
    <w:rsid w:val="007021B1"/>
    <w:rsid w:val="007056EF"/>
    <w:rsid w:val="00706070"/>
    <w:rsid w:val="00714624"/>
    <w:rsid w:val="00721EAD"/>
    <w:rsid w:val="00737462"/>
    <w:rsid w:val="00743C4F"/>
    <w:rsid w:val="00752E93"/>
    <w:rsid w:val="00765DBD"/>
    <w:rsid w:val="00767BBE"/>
    <w:rsid w:val="00770965"/>
    <w:rsid w:val="00771D8B"/>
    <w:rsid w:val="00774DF3"/>
    <w:rsid w:val="0078030E"/>
    <w:rsid w:val="007816F6"/>
    <w:rsid w:val="007A4690"/>
    <w:rsid w:val="007A65BC"/>
    <w:rsid w:val="007B7F3C"/>
    <w:rsid w:val="007C116A"/>
    <w:rsid w:val="007C12CD"/>
    <w:rsid w:val="007C3323"/>
    <w:rsid w:val="007D0631"/>
    <w:rsid w:val="007E3111"/>
    <w:rsid w:val="007E41B1"/>
    <w:rsid w:val="007E78A0"/>
    <w:rsid w:val="007F4277"/>
    <w:rsid w:val="007F7D92"/>
    <w:rsid w:val="00800A96"/>
    <w:rsid w:val="008020B2"/>
    <w:rsid w:val="00806514"/>
    <w:rsid w:val="00807822"/>
    <w:rsid w:val="00814B7F"/>
    <w:rsid w:val="00830B12"/>
    <w:rsid w:val="00830FE4"/>
    <w:rsid w:val="00836323"/>
    <w:rsid w:val="00847DFA"/>
    <w:rsid w:val="00854503"/>
    <w:rsid w:val="00866C9C"/>
    <w:rsid w:val="00867F32"/>
    <w:rsid w:val="00870118"/>
    <w:rsid w:val="00885534"/>
    <w:rsid w:val="008877AF"/>
    <w:rsid w:val="00895A68"/>
    <w:rsid w:val="008A226C"/>
    <w:rsid w:val="008C4996"/>
    <w:rsid w:val="008D301A"/>
    <w:rsid w:val="008D6EFB"/>
    <w:rsid w:val="008F6A80"/>
    <w:rsid w:val="00901A3A"/>
    <w:rsid w:val="00913DAC"/>
    <w:rsid w:val="00916B13"/>
    <w:rsid w:val="00922975"/>
    <w:rsid w:val="00925575"/>
    <w:rsid w:val="00936DE5"/>
    <w:rsid w:val="00941E14"/>
    <w:rsid w:val="009452EE"/>
    <w:rsid w:val="00946325"/>
    <w:rsid w:val="009465C3"/>
    <w:rsid w:val="00955E4B"/>
    <w:rsid w:val="00960B00"/>
    <w:rsid w:val="009624EF"/>
    <w:rsid w:val="00963255"/>
    <w:rsid w:val="00964BD8"/>
    <w:rsid w:val="009741AD"/>
    <w:rsid w:val="009768E4"/>
    <w:rsid w:val="009A5231"/>
    <w:rsid w:val="009B7833"/>
    <w:rsid w:val="009C6547"/>
    <w:rsid w:val="009D477A"/>
    <w:rsid w:val="009D73FC"/>
    <w:rsid w:val="009E4AA3"/>
    <w:rsid w:val="009E6E5B"/>
    <w:rsid w:val="009F4C29"/>
    <w:rsid w:val="00A02B16"/>
    <w:rsid w:val="00A02F19"/>
    <w:rsid w:val="00A060DC"/>
    <w:rsid w:val="00A134DA"/>
    <w:rsid w:val="00A138A1"/>
    <w:rsid w:val="00A143B6"/>
    <w:rsid w:val="00A2587A"/>
    <w:rsid w:val="00A261C0"/>
    <w:rsid w:val="00A27315"/>
    <w:rsid w:val="00A31714"/>
    <w:rsid w:val="00A3423E"/>
    <w:rsid w:val="00A3696D"/>
    <w:rsid w:val="00A42DBC"/>
    <w:rsid w:val="00A54525"/>
    <w:rsid w:val="00A72860"/>
    <w:rsid w:val="00A732C7"/>
    <w:rsid w:val="00A7422B"/>
    <w:rsid w:val="00A771B4"/>
    <w:rsid w:val="00A85058"/>
    <w:rsid w:val="00A912FB"/>
    <w:rsid w:val="00AA026F"/>
    <w:rsid w:val="00AA2490"/>
    <w:rsid w:val="00AA769F"/>
    <w:rsid w:val="00AB070A"/>
    <w:rsid w:val="00AB417A"/>
    <w:rsid w:val="00AB71D7"/>
    <w:rsid w:val="00AC01B0"/>
    <w:rsid w:val="00AC3E30"/>
    <w:rsid w:val="00AC3FBC"/>
    <w:rsid w:val="00AC6032"/>
    <w:rsid w:val="00AD63B4"/>
    <w:rsid w:val="00B0021C"/>
    <w:rsid w:val="00B01EE8"/>
    <w:rsid w:val="00B03D55"/>
    <w:rsid w:val="00B04D83"/>
    <w:rsid w:val="00B05096"/>
    <w:rsid w:val="00B068D3"/>
    <w:rsid w:val="00B26043"/>
    <w:rsid w:val="00B40BA5"/>
    <w:rsid w:val="00B426A7"/>
    <w:rsid w:val="00B45CE8"/>
    <w:rsid w:val="00B54F73"/>
    <w:rsid w:val="00B55AA4"/>
    <w:rsid w:val="00B57A3A"/>
    <w:rsid w:val="00B57C4D"/>
    <w:rsid w:val="00B71C86"/>
    <w:rsid w:val="00B77979"/>
    <w:rsid w:val="00B81813"/>
    <w:rsid w:val="00BA2321"/>
    <w:rsid w:val="00BD0BB4"/>
    <w:rsid w:val="00BD428C"/>
    <w:rsid w:val="00BD441A"/>
    <w:rsid w:val="00BD7FFD"/>
    <w:rsid w:val="00BE3BD4"/>
    <w:rsid w:val="00BE7DAF"/>
    <w:rsid w:val="00C10B0F"/>
    <w:rsid w:val="00C16295"/>
    <w:rsid w:val="00C24732"/>
    <w:rsid w:val="00C25295"/>
    <w:rsid w:val="00C26406"/>
    <w:rsid w:val="00C4157F"/>
    <w:rsid w:val="00C56440"/>
    <w:rsid w:val="00C62034"/>
    <w:rsid w:val="00C63976"/>
    <w:rsid w:val="00C65477"/>
    <w:rsid w:val="00C728FE"/>
    <w:rsid w:val="00C8618C"/>
    <w:rsid w:val="00C93E64"/>
    <w:rsid w:val="00CA1F53"/>
    <w:rsid w:val="00CB642F"/>
    <w:rsid w:val="00CB679E"/>
    <w:rsid w:val="00CC68AA"/>
    <w:rsid w:val="00CC7692"/>
    <w:rsid w:val="00CD0AFC"/>
    <w:rsid w:val="00CD2F37"/>
    <w:rsid w:val="00CD4502"/>
    <w:rsid w:val="00CD71CA"/>
    <w:rsid w:val="00CE47F1"/>
    <w:rsid w:val="00D024B8"/>
    <w:rsid w:val="00D16782"/>
    <w:rsid w:val="00D3247B"/>
    <w:rsid w:val="00D36570"/>
    <w:rsid w:val="00D438E2"/>
    <w:rsid w:val="00D5201E"/>
    <w:rsid w:val="00D55C3A"/>
    <w:rsid w:val="00D57168"/>
    <w:rsid w:val="00D606FA"/>
    <w:rsid w:val="00D60867"/>
    <w:rsid w:val="00D66DB3"/>
    <w:rsid w:val="00D70F0C"/>
    <w:rsid w:val="00D82203"/>
    <w:rsid w:val="00DC08B0"/>
    <w:rsid w:val="00DC1F37"/>
    <w:rsid w:val="00DE06AA"/>
    <w:rsid w:val="00E075E6"/>
    <w:rsid w:val="00E14175"/>
    <w:rsid w:val="00E24196"/>
    <w:rsid w:val="00E3437F"/>
    <w:rsid w:val="00E42334"/>
    <w:rsid w:val="00E4410E"/>
    <w:rsid w:val="00E601EE"/>
    <w:rsid w:val="00E61DBC"/>
    <w:rsid w:val="00E64609"/>
    <w:rsid w:val="00E667BD"/>
    <w:rsid w:val="00E76ADA"/>
    <w:rsid w:val="00E77464"/>
    <w:rsid w:val="00E81FEC"/>
    <w:rsid w:val="00E82AF2"/>
    <w:rsid w:val="00E830A6"/>
    <w:rsid w:val="00E97112"/>
    <w:rsid w:val="00EA402D"/>
    <w:rsid w:val="00EA4E5B"/>
    <w:rsid w:val="00EB5853"/>
    <w:rsid w:val="00EC0ED9"/>
    <w:rsid w:val="00EC4F05"/>
    <w:rsid w:val="00ED0E04"/>
    <w:rsid w:val="00ED5FE5"/>
    <w:rsid w:val="00EE08AD"/>
    <w:rsid w:val="00EE0A53"/>
    <w:rsid w:val="00EE511D"/>
    <w:rsid w:val="00EF17CF"/>
    <w:rsid w:val="00EF72C8"/>
    <w:rsid w:val="00F01495"/>
    <w:rsid w:val="00F03905"/>
    <w:rsid w:val="00F04749"/>
    <w:rsid w:val="00F13AC5"/>
    <w:rsid w:val="00F15EB7"/>
    <w:rsid w:val="00F42B92"/>
    <w:rsid w:val="00F5367A"/>
    <w:rsid w:val="00F62E36"/>
    <w:rsid w:val="00F63FC0"/>
    <w:rsid w:val="00F758A5"/>
    <w:rsid w:val="00F82AF6"/>
    <w:rsid w:val="00FA2A6E"/>
    <w:rsid w:val="00FB158E"/>
    <w:rsid w:val="00FB2745"/>
    <w:rsid w:val="00FB7A4B"/>
    <w:rsid w:val="00FC213F"/>
    <w:rsid w:val="00FD2BBE"/>
    <w:rsid w:val="00FD573A"/>
    <w:rsid w:val="00FD7E3A"/>
    <w:rsid w:val="00FE3CE5"/>
    <w:rsid w:val="00FE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E81FE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1FE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81FE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81F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E81FEC"/>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81FE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E81FE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E81FEC"/>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E81FE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FE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81FE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81FEC"/>
    <w:rPr>
      <w:rFonts w:ascii="Cambria" w:hAnsi="Cambria" w:cs="Times New Roman"/>
      <w:b/>
      <w:bCs/>
      <w:color w:val="4F81BD"/>
    </w:rPr>
  </w:style>
  <w:style w:type="character" w:customStyle="1" w:styleId="Heading4Char">
    <w:name w:val="Heading 4 Char"/>
    <w:basedOn w:val="DefaultParagraphFont"/>
    <w:link w:val="Heading4"/>
    <w:uiPriority w:val="99"/>
    <w:locked/>
    <w:rsid w:val="00E81FE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81FEC"/>
    <w:rPr>
      <w:rFonts w:ascii="Cambria" w:hAnsi="Cambria" w:cs="Times New Roman"/>
      <w:color w:val="243F60"/>
    </w:rPr>
  </w:style>
  <w:style w:type="character" w:customStyle="1" w:styleId="Heading6Char">
    <w:name w:val="Heading 6 Char"/>
    <w:basedOn w:val="DefaultParagraphFont"/>
    <w:link w:val="Heading6"/>
    <w:uiPriority w:val="99"/>
    <w:locked/>
    <w:rsid w:val="00E81FEC"/>
    <w:rPr>
      <w:rFonts w:ascii="Cambria" w:hAnsi="Cambria" w:cs="Times New Roman"/>
      <w:i/>
      <w:iCs/>
      <w:color w:val="243F60"/>
    </w:rPr>
  </w:style>
  <w:style w:type="character" w:customStyle="1" w:styleId="Heading7Char">
    <w:name w:val="Heading 7 Char"/>
    <w:basedOn w:val="DefaultParagraphFont"/>
    <w:link w:val="Heading7"/>
    <w:uiPriority w:val="99"/>
    <w:locked/>
    <w:rsid w:val="00E81FEC"/>
    <w:rPr>
      <w:rFonts w:ascii="Cambria" w:hAnsi="Cambria" w:cs="Times New Roman"/>
      <w:i/>
      <w:iCs/>
      <w:color w:val="404040"/>
    </w:rPr>
  </w:style>
  <w:style w:type="character" w:customStyle="1" w:styleId="Heading8Char">
    <w:name w:val="Heading 8 Char"/>
    <w:basedOn w:val="DefaultParagraphFont"/>
    <w:link w:val="Heading8"/>
    <w:uiPriority w:val="99"/>
    <w:locked/>
    <w:rsid w:val="00E81FEC"/>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E81FEC"/>
    <w:rPr>
      <w:rFonts w:ascii="Cambria" w:hAnsi="Cambria" w:cs="Times New Roman"/>
      <w:i/>
      <w:iCs/>
      <w:color w:val="404040"/>
      <w:sz w:val="20"/>
      <w:szCs w:val="20"/>
    </w:rPr>
  </w:style>
  <w:style w:type="paragraph" w:styleId="Caption">
    <w:name w:val="caption"/>
    <w:basedOn w:val="Normal"/>
    <w:next w:val="Normal"/>
    <w:uiPriority w:val="99"/>
    <w:qFormat/>
    <w:rsid w:val="00E81FEC"/>
    <w:rPr>
      <w:b/>
      <w:bCs/>
      <w:color w:val="4F81BD"/>
      <w:sz w:val="18"/>
      <w:szCs w:val="18"/>
    </w:rPr>
  </w:style>
  <w:style w:type="paragraph" w:styleId="Title">
    <w:name w:val="Title"/>
    <w:basedOn w:val="Normal"/>
    <w:next w:val="Normal"/>
    <w:link w:val="TitleChar"/>
    <w:uiPriority w:val="99"/>
    <w:qFormat/>
    <w:rsid w:val="00E81F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81FE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E81FE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E81FEC"/>
    <w:rPr>
      <w:rFonts w:ascii="Cambria" w:hAnsi="Cambria" w:cs="Times New Roman"/>
      <w:i/>
      <w:iCs/>
      <w:color w:val="4F81BD"/>
      <w:spacing w:val="15"/>
      <w:sz w:val="24"/>
      <w:szCs w:val="24"/>
    </w:rPr>
  </w:style>
  <w:style w:type="character" w:styleId="Strong">
    <w:name w:val="Strong"/>
    <w:basedOn w:val="DefaultParagraphFont"/>
    <w:uiPriority w:val="99"/>
    <w:qFormat/>
    <w:rsid w:val="00E81FEC"/>
    <w:rPr>
      <w:rFonts w:cs="Times New Roman"/>
      <w:b/>
      <w:bCs/>
    </w:rPr>
  </w:style>
  <w:style w:type="character" w:styleId="Emphasis">
    <w:name w:val="Emphasis"/>
    <w:basedOn w:val="DefaultParagraphFont"/>
    <w:uiPriority w:val="99"/>
    <w:qFormat/>
    <w:rsid w:val="00E81FEC"/>
    <w:rPr>
      <w:rFonts w:cs="Times New Roman"/>
      <w:i/>
      <w:iCs/>
    </w:rPr>
  </w:style>
  <w:style w:type="paragraph" w:styleId="NoSpacing">
    <w:name w:val="No Spacing"/>
    <w:uiPriority w:val="99"/>
    <w:qFormat/>
    <w:rsid w:val="00E81FEC"/>
  </w:style>
  <w:style w:type="paragraph" w:styleId="ListParagraph">
    <w:name w:val="List Paragraph"/>
    <w:basedOn w:val="Normal"/>
    <w:link w:val="ListParagraphChar"/>
    <w:uiPriority w:val="99"/>
    <w:qFormat/>
    <w:rsid w:val="00E81FEC"/>
    <w:pPr>
      <w:ind w:left="720"/>
      <w:contextualSpacing/>
    </w:pPr>
  </w:style>
  <w:style w:type="paragraph" w:styleId="Quote">
    <w:name w:val="Quote"/>
    <w:basedOn w:val="Normal"/>
    <w:next w:val="Normal"/>
    <w:link w:val="QuoteChar"/>
    <w:uiPriority w:val="99"/>
    <w:qFormat/>
    <w:rsid w:val="00E81FEC"/>
    <w:rPr>
      <w:i/>
      <w:iCs/>
      <w:color w:val="000000"/>
    </w:rPr>
  </w:style>
  <w:style w:type="character" w:customStyle="1" w:styleId="QuoteChar">
    <w:name w:val="Quote Char"/>
    <w:basedOn w:val="DefaultParagraphFont"/>
    <w:link w:val="Quote"/>
    <w:uiPriority w:val="99"/>
    <w:locked/>
    <w:rsid w:val="00E81FEC"/>
    <w:rPr>
      <w:rFonts w:cs="Times New Roman"/>
      <w:i/>
      <w:iCs/>
      <w:color w:val="000000"/>
    </w:rPr>
  </w:style>
  <w:style w:type="paragraph" w:styleId="IntenseQuote">
    <w:name w:val="Intense Quote"/>
    <w:basedOn w:val="Normal"/>
    <w:next w:val="Normal"/>
    <w:link w:val="IntenseQuoteChar"/>
    <w:uiPriority w:val="99"/>
    <w:qFormat/>
    <w:rsid w:val="00E81F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81FEC"/>
    <w:rPr>
      <w:rFonts w:cs="Times New Roman"/>
      <w:b/>
      <w:bCs/>
      <w:i/>
      <w:iCs/>
      <w:color w:val="4F81BD"/>
    </w:rPr>
  </w:style>
  <w:style w:type="character" w:styleId="SubtleEmphasis">
    <w:name w:val="Subtle Emphasis"/>
    <w:basedOn w:val="DefaultParagraphFont"/>
    <w:uiPriority w:val="99"/>
    <w:qFormat/>
    <w:rsid w:val="00E81FEC"/>
    <w:rPr>
      <w:rFonts w:cs="Times New Roman"/>
      <w:i/>
      <w:iCs/>
      <w:color w:val="808080"/>
    </w:rPr>
  </w:style>
  <w:style w:type="character" w:styleId="IntenseEmphasis">
    <w:name w:val="Intense Emphasis"/>
    <w:basedOn w:val="DefaultParagraphFont"/>
    <w:uiPriority w:val="99"/>
    <w:qFormat/>
    <w:rsid w:val="00E81FEC"/>
    <w:rPr>
      <w:rFonts w:cs="Times New Roman"/>
      <w:b/>
      <w:bCs/>
      <w:i/>
      <w:iCs/>
      <w:color w:val="4F81BD"/>
    </w:rPr>
  </w:style>
  <w:style w:type="character" w:styleId="SubtleReference">
    <w:name w:val="Subtle Reference"/>
    <w:basedOn w:val="DefaultParagraphFont"/>
    <w:uiPriority w:val="99"/>
    <w:qFormat/>
    <w:rsid w:val="00E81FEC"/>
    <w:rPr>
      <w:rFonts w:cs="Times New Roman"/>
      <w:smallCaps/>
      <w:color w:val="C0504D"/>
      <w:u w:val="single"/>
    </w:rPr>
  </w:style>
  <w:style w:type="character" w:styleId="IntenseReference">
    <w:name w:val="Intense Reference"/>
    <w:basedOn w:val="DefaultParagraphFont"/>
    <w:uiPriority w:val="99"/>
    <w:qFormat/>
    <w:rsid w:val="00E81FEC"/>
    <w:rPr>
      <w:rFonts w:cs="Times New Roman"/>
      <w:b/>
      <w:bCs/>
      <w:smallCaps/>
      <w:color w:val="C0504D"/>
      <w:spacing w:val="5"/>
      <w:u w:val="single"/>
    </w:rPr>
  </w:style>
  <w:style w:type="character" w:styleId="BookTitle">
    <w:name w:val="Book Title"/>
    <w:basedOn w:val="DefaultParagraphFont"/>
    <w:uiPriority w:val="99"/>
    <w:qFormat/>
    <w:rsid w:val="00E81FEC"/>
    <w:rPr>
      <w:rFonts w:cs="Times New Roman"/>
      <w:b/>
      <w:bCs/>
      <w:smallCaps/>
      <w:spacing w:val="5"/>
    </w:rPr>
  </w:style>
  <w:style w:type="paragraph" w:styleId="TOCHeading">
    <w:name w:val="TOC Heading"/>
    <w:basedOn w:val="Heading1"/>
    <w:next w:val="Normal"/>
    <w:uiPriority w:val="99"/>
    <w:qFormat/>
    <w:rsid w:val="00E81FEC"/>
    <w:pPr>
      <w:outlineLvl w:val="9"/>
    </w:pPr>
  </w:style>
  <w:style w:type="paragraph" w:styleId="Footer">
    <w:name w:val="footer"/>
    <w:basedOn w:val="Normal"/>
    <w:link w:val="FooterChar"/>
    <w:uiPriority w:val="99"/>
    <w:rsid w:val="00765DBD"/>
    <w:pPr>
      <w:tabs>
        <w:tab w:val="center" w:pos="4535"/>
        <w:tab w:val="right" w:pos="9071"/>
      </w:tabs>
    </w:pPr>
  </w:style>
  <w:style w:type="character" w:customStyle="1" w:styleId="FooterChar">
    <w:name w:val="Footer Char"/>
    <w:basedOn w:val="DefaultParagraphFont"/>
    <w:link w:val="Footer"/>
    <w:uiPriority w:val="99"/>
    <w:locked/>
    <w:rsid w:val="00765DBD"/>
    <w:rPr>
      <w:rFonts w:ascii="Times New Roman" w:hAnsi="Times New Roman" w:cs="Times New Roman"/>
      <w:sz w:val="24"/>
      <w:szCs w:val="24"/>
      <w:lang w:bidi="ar-SA"/>
    </w:rPr>
  </w:style>
  <w:style w:type="character" w:styleId="PageNumber">
    <w:name w:val="page number"/>
    <w:basedOn w:val="DefaultParagraphFont"/>
    <w:uiPriority w:val="99"/>
    <w:rsid w:val="00765DBD"/>
    <w:rPr>
      <w:rFonts w:cs="Times New Roman"/>
    </w:rPr>
  </w:style>
  <w:style w:type="character" w:customStyle="1" w:styleId="ListParagraphChar">
    <w:name w:val="List Paragraph Char"/>
    <w:basedOn w:val="DefaultParagraphFont"/>
    <w:link w:val="ListParagraph"/>
    <w:uiPriority w:val="99"/>
    <w:locked/>
    <w:rsid w:val="00765DBD"/>
    <w:rPr>
      <w:rFonts w:cs="Times New Roman"/>
    </w:rPr>
  </w:style>
  <w:style w:type="paragraph" w:styleId="NormalWeb">
    <w:name w:val="Normal (Web)"/>
    <w:basedOn w:val="Normal"/>
    <w:uiPriority w:val="99"/>
    <w:rsid w:val="00765DBD"/>
    <w:pPr>
      <w:spacing w:after="200" w:line="276" w:lineRule="auto"/>
    </w:pPr>
    <w:rPr>
      <w:rFonts w:eastAsia="Calibri"/>
    </w:rPr>
  </w:style>
  <w:style w:type="paragraph" w:styleId="BodyText">
    <w:name w:val="Body Text"/>
    <w:basedOn w:val="Normal"/>
    <w:link w:val="BodyTextChar1"/>
    <w:uiPriority w:val="99"/>
    <w:rsid w:val="00C728FE"/>
    <w:pPr>
      <w:jc w:val="both"/>
    </w:pPr>
    <w:rPr>
      <w:rFonts w:eastAsia="Calibri"/>
      <w:szCs w:val="20"/>
      <w:lang w:val="sr-Cyrl-CS"/>
    </w:rPr>
  </w:style>
  <w:style w:type="character" w:customStyle="1" w:styleId="BodyTextChar">
    <w:name w:val="Body Text Char"/>
    <w:basedOn w:val="DefaultParagraphFont"/>
    <w:uiPriority w:val="99"/>
    <w:semiHidden/>
    <w:locked/>
    <w:rsid w:val="00C728FE"/>
    <w:rPr>
      <w:rFonts w:ascii="Times New Roman" w:hAnsi="Times New Roman" w:cs="Times New Roman"/>
      <w:sz w:val="24"/>
      <w:szCs w:val="24"/>
      <w:lang w:bidi="ar-SA"/>
    </w:rPr>
  </w:style>
  <w:style w:type="character" w:customStyle="1" w:styleId="BodyTextChar1">
    <w:name w:val="Body Text Char1"/>
    <w:basedOn w:val="DefaultParagraphFont"/>
    <w:link w:val="BodyText"/>
    <w:uiPriority w:val="99"/>
    <w:locked/>
    <w:rsid w:val="00C728FE"/>
    <w:rPr>
      <w:rFonts w:ascii="Times New Roman" w:hAnsi="Times New Roman" w:cs="Times New Roman"/>
      <w:sz w:val="20"/>
      <w:szCs w:val="20"/>
      <w:lang w:val="sr-Cyrl-CS" w:bidi="ar-SA"/>
    </w:rPr>
  </w:style>
  <w:style w:type="paragraph" w:styleId="BalloonText">
    <w:name w:val="Balloon Text"/>
    <w:basedOn w:val="Normal"/>
    <w:link w:val="BalloonTextChar"/>
    <w:uiPriority w:val="99"/>
    <w:semiHidden/>
    <w:locked/>
    <w:rsid w:val="009B78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C5"/>
    <w:rPr>
      <w:rFonts w:ascii="Times New Roman" w:hAnsi="Times New Roman" w:cs="Times New Roman"/>
      <w:sz w:val="2"/>
    </w:rPr>
  </w:style>
  <w:style w:type="paragraph" w:styleId="Header">
    <w:name w:val="header"/>
    <w:basedOn w:val="Normal"/>
    <w:link w:val="HeaderChar"/>
    <w:uiPriority w:val="99"/>
    <w:locked/>
    <w:rsid w:val="008D6EFB"/>
    <w:pPr>
      <w:tabs>
        <w:tab w:val="center" w:pos="4320"/>
        <w:tab w:val="right" w:pos="8640"/>
      </w:tabs>
    </w:pPr>
  </w:style>
  <w:style w:type="character" w:customStyle="1" w:styleId="HeaderChar">
    <w:name w:val="Header Char"/>
    <w:basedOn w:val="DefaultParagraphFont"/>
    <w:link w:val="Header"/>
    <w:uiPriority w:val="99"/>
    <w:semiHidden/>
    <w:locked/>
    <w:rsid w:val="00F13AC5"/>
    <w:rPr>
      <w:rFonts w:ascii="Times New Roman" w:hAnsi="Times New Roman" w:cs="Times New Roman"/>
      <w:sz w:val="24"/>
      <w:szCs w:val="24"/>
    </w:rPr>
  </w:style>
  <w:style w:type="character" w:customStyle="1" w:styleId="fontstyle21">
    <w:name w:val="fontstyle21"/>
    <w:basedOn w:val="DefaultParagraphFont"/>
    <w:uiPriority w:val="99"/>
    <w:rsid w:val="00D82203"/>
    <w:rPr>
      <w:rFonts w:ascii="Times New Roman" w:hAnsi="Times New Roman" w:cs="Times New Roman"/>
      <w:color w:val="000000"/>
      <w:sz w:val="24"/>
      <w:szCs w:val="24"/>
    </w:rPr>
  </w:style>
  <w:style w:type="paragraph" w:styleId="BodyTextIndent">
    <w:name w:val="Body Text Indent"/>
    <w:basedOn w:val="Normal"/>
    <w:link w:val="BodyTextIndentChar"/>
    <w:uiPriority w:val="99"/>
    <w:locked/>
    <w:rsid w:val="009D73FC"/>
    <w:pPr>
      <w:spacing w:after="120"/>
      <w:ind w:left="283"/>
    </w:pPr>
  </w:style>
  <w:style w:type="character" w:customStyle="1" w:styleId="BodyTextIndentChar">
    <w:name w:val="Body Text Indent Char"/>
    <w:basedOn w:val="DefaultParagraphFont"/>
    <w:link w:val="BodyTextIndent"/>
    <w:uiPriority w:val="99"/>
    <w:rsid w:val="009D73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7294590">
      <w:marLeft w:val="0"/>
      <w:marRight w:val="0"/>
      <w:marTop w:val="0"/>
      <w:marBottom w:val="0"/>
      <w:divBdr>
        <w:top w:val="none" w:sz="0" w:space="0" w:color="auto"/>
        <w:left w:val="none" w:sz="0" w:space="0" w:color="auto"/>
        <w:bottom w:val="none" w:sz="0" w:space="0" w:color="auto"/>
        <w:right w:val="none" w:sz="0" w:space="0" w:color="auto"/>
      </w:divBdr>
    </w:div>
    <w:div w:id="667294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5E5D7-63C2-4F45-B35A-0F661180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„Железнице Србије“ ад</vt:lpstr>
    </vt:vector>
  </TitlesOfParts>
  <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„Железнице Србије“ ад</dc:title>
  <dc:creator>mirjana.novovic</dc:creator>
  <cp:lastModifiedBy>Predsednik</cp:lastModifiedBy>
  <cp:revision>2</cp:revision>
  <cp:lastPrinted>2020-08-11T05:54:00Z</cp:lastPrinted>
  <dcterms:created xsi:type="dcterms:W3CDTF">2020-11-18T10:55:00Z</dcterms:created>
  <dcterms:modified xsi:type="dcterms:W3CDTF">2020-11-18T10:55:00Z</dcterms:modified>
</cp:coreProperties>
</file>